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8B" w:rsidRPr="007F6C40" w:rsidRDefault="004C4E41" w:rsidP="004A47CF">
      <w:pPr>
        <w:spacing w:before="0" w:line="360" w:lineRule="auto"/>
        <w:ind w:left="1134" w:right="-426"/>
        <w:jc w:val="center"/>
        <w:rPr>
          <w:rFonts w:ascii="Arial" w:hAnsi="Arial" w:cs="Arial"/>
          <w:sz w:val="16"/>
          <w:szCs w:val="12"/>
          <w:lang w:val="de-AT"/>
        </w:rPr>
      </w:pPr>
      <w:bookmarkStart w:id="0" w:name="_Toc245542077"/>
      <w:bookmarkStart w:id="1" w:name="_Toc283286240"/>
      <w:r w:rsidRPr="007F6C40">
        <w:rPr>
          <w:rFonts w:ascii="Arial" w:hAnsi="Arial" w:cs="Arial"/>
          <w:noProof/>
          <w:sz w:val="18"/>
          <w:szCs w:val="12"/>
          <w:lang w:val="de-AT" w:eastAsia="de-AT"/>
        </w:rPr>
        <w:drawing>
          <wp:anchor distT="0" distB="0" distL="114300" distR="114300" simplePos="0" relativeHeight="251661824" behindDoc="1" locked="0" layoutInCell="1" allowOverlap="1" wp14:anchorId="104CA498" wp14:editId="675304F4">
            <wp:simplePos x="0" y="0"/>
            <wp:positionH relativeFrom="column">
              <wp:posOffset>-275590</wp:posOffset>
            </wp:positionH>
            <wp:positionV relativeFrom="paragraph">
              <wp:posOffset>10795</wp:posOffset>
            </wp:positionV>
            <wp:extent cx="1221740" cy="1276350"/>
            <wp:effectExtent l="0" t="0" r="0" b="0"/>
            <wp:wrapTight wrapText="bothSides">
              <wp:wrapPolygon edited="0">
                <wp:start x="0" y="0"/>
                <wp:lineTo x="0" y="21278"/>
                <wp:lineTo x="21218" y="21278"/>
                <wp:lineTo x="21218" y="0"/>
                <wp:lineTo x="0" y="0"/>
              </wp:wrapPolygon>
            </wp:wrapTight>
            <wp:docPr id="167" name="Bild 167" descr="FH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H 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740" cy="1276350"/>
                    </a:xfrm>
                    <a:prstGeom prst="rect">
                      <a:avLst/>
                    </a:prstGeom>
                    <a:noFill/>
                  </pic:spPr>
                </pic:pic>
              </a:graphicData>
            </a:graphic>
            <wp14:sizeRelH relativeFrom="page">
              <wp14:pctWidth>0</wp14:pctWidth>
            </wp14:sizeRelH>
            <wp14:sizeRelV relativeFrom="page">
              <wp14:pctHeight>0</wp14:pctHeight>
            </wp14:sizeRelV>
          </wp:anchor>
        </w:drawing>
      </w:r>
      <w:r w:rsidR="00CB1D8B" w:rsidRPr="007F6C40">
        <w:rPr>
          <w:rFonts w:ascii="Arial" w:hAnsi="Arial" w:cs="Arial"/>
          <w:b/>
          <w:color w:val="FF0000"/>
          <w:sz w:val="28"/>
          <w:szCs w:val="24"/>
          <w:lang w:val="de-AT"/>
        </w:rPr>
        <w:t>I</w:t>
      </w:r>
      <w:r w:rsidR="00CB1D8B" w:rsidRPr="007F6C40">
        <w:rPr>
          <w:rFonts w:ascii="Arial" w:hAnsi="Arial" w:cs="Arial"/>
          <w:b/>
          <w:color w:val="FF0000"/>
          <w:szCs w:val="24"/>
          <w:lang w:val="de-AT"/>
        </w:rPr>
        <w:t xml:space="preserve">NSTITUT FÜR </w:t>
      </w:r>
      <w:r w:rsidR="00CB1D8B" w:rsidRPr="007F6C40">
        <w:rPr>
          <w:rFonts w:ascii="Arial" w:hAnsi="Arial" w:cs="Arial"/>
          <w:b/>
          <w:color w:val="FF0000"/>
          <w:sz w:val="28"/>
          <w:szCs w:val="24"/>
          <w:lang w:val="de-AT"/>
        </w:rPr>
        <w:t>O</w:t>
      </w:r>
      <w:r w:rsidR="00CB1D8B" w:rsidRPr="007F6C40">
        <w:rPr>
          <w:rFonts w:ascii="Arial" w:hAnsi="Arial" w:cs="Arial"/>
          <w:b/>
          <w:color w:val="FF0000"/>
          <w:szCs w:val="24"/>
          <w:lang w:val="de-AT"/>
        </w:rPr>
        <w:t>FFIZIERSAUSBILDUNG</w:t>
      </w:r>
    </w:p>
    <w:p w:rsidR="00D72F9C" w:rsidRPr="007F6C40" w:rsidRDefault="00CB1D8B" w:rsidP="004A47CF">
      <w:pPr>
        <w:spacing w:before="0" w:line="360" w:lineRule="auto"/>
        <w:ind w:left="1134" w:right="-426"/>
        <w:jc w:val="center"/>
        <w:rPr>
          <w:rFonts w:ascii="Arial" w:hAnsi="Arial" w:cs="Arial"/>
          <w:color w:val="548DD4"/>
          <w:sz w:val="20"/>
          <w:lang w:val="de-AT"/>
        </w:rPr>
      </w:pPr>
      <w:r w:rsidRPr="007F6C40">
        <w:rPr>
          <w:rFonts w:ascii="Arial" w:hAnsi="Arial" w:cs="Arial"/>
          <w:color w:val="548DD4"/>
          <w:sz w:val="22"/>
          <w:lang w:val="de-AT"/>
        </w:rPr>
        <w:t>I</w:t>
      </w:r>
      <w:r w:rsidRPr="007F6C40">
        <w:rPr>
          <w:rFonts w:ascii="Arial" w:hAnsi="Arial" w:cs="Arial"/>
          <w:color w:val="548DD4"/>
          <w:sz w:val="20"/>
          <w:lang w:val="de-AT"/>
        </w:rPr>
        <w:t xml:space="preserve">NSTITUTE FOR </w:t>
      </w:r>
      <w:r w:rsidRPr="007F6C40">
        <w:rPr>
          <w:rFonts w:ascii="Arial" w:hAnsi="Arial" w:cs="Arial"/>
          <w:color w:val="548DD4"/>
          <w:sz w:val="22"/>
          <w:lang w:val="de-AT"/>
        </w:rPr>
        <w:t>B</w:t>
      </w:r>
      <w:r w:rsidRPr="007F6C40">
        <w:rPr>
          <w:rFonts w:ascii="Arial" w:hAnsi="Arial" w:cs="Arial"/>
          <w:color w:val="548DD4"/>
          <w:sz w:val="20"/>
          <w:lang w:val="de-AT"/>
        </w:rPr>
        <w:t xml:space="preserve">ASIC </w:t>
      </w:r>
      <w:r w:rsidRPr="007F6C40">
        <w:rPr>
          <w:rFonts w:ascii="Arial" w:hAnsi="Arial" w:cs="Arial"/>
          <w:color w:val="548DD4"/>
          <w:sz w:val="22"/>
          <w:lang w:val="de-AT"/>
        </w:rPr>
        <w:t>O</w:t>
      </w:r>
      <w:r w:rsidRPr="007F6C40">
        <w:rPr>
          <w:rFonts w:ascii="Arial" w:hAnsi="Arial" w:cs="Arial"/>
          <w:color w:val="548DD4"/>
          <w:sz w:val="20"/>
          <w:lang w:val="de-AT"/>
        </w:rPr>
        <w:t xml:space="preserve">FFICERS </w:t>
      </w:r>
      <w:r w:rsidRPr="007F6C40">
        <w:rPr>
          <w:rFonts w:ascii="Arial" w:hAnsi="Arial" w:cs="Arial"/>
          <w:color w:val="548DD4"/>
          <w:sz w:val="22"/>
          <w:lang w:val="de-AT"/>
        </w:rPr>
        <w:t>T</w:t>
      </w:r>
      <w:r w:rsidRPr="007F6C40">
        <w:rPr>
          <w:rFonts w:ascii="Arial" w:hAnsi="Arial" w:cs="Arial"/>
          <w:color w:val="548DD4"/>
          <w:sz w:val="20"/>
          <w:lang w:val="de-AT"/>
        </w:rPr>
        <w:t>RAINING</w:t>
      </w:r>
    </w:p>
    <w:p w:rsidR="00CB1D8B" w:rsidRPr="007F6C40" w:rsidRDefault="00CB1D8B" w:rsidP="004A47CF">
      <w:pPr>
        <w:spacing w:before="0" w:line="360" w:lineRule="auto"/>
        <w:ind w:left="1134" w:right="-426"/>
        <w:jc w:val="center"/>
        <w:rPr>
          <w:rFonts w:ascii="Arial" w:hAnsi="Arial" w:cs="Arial"/>
          <w:b/>
          <w:color w:val="FF0000"/>
          <w:szCs w:val="28"/>
          <w:lang w:val="de-AT"/>
        </w:rPr>
      </w:pPr>
      <w:r w:rsidRPr="007F6C40">
        <w:rPr>
          <w:rFonts w:ascii="Arial" w:hAnsi="Arial" w:cs="Arial"/>
          <w:b/>
          <w:color w:val="FF0000"/>
          <w:sz w:val="28"/>
          <w:szCs w:val="28"/>
          <w:lang w:val="de-AT"/>
        </w:rPr>
        <w:t>F</w:t>
      </w:r>
      <w:r w:rsidRPr="007F6C40">
        <w:rPr>
          <w:rFonts w:ascii="Arial" w:hAnsi="Arial" w:cs="Arial"/>
          <w:b/>
          <w:color w:val="FF0000"/>
          <w:szCs w:val="28"/>
          <w:lang w:val="de-AT"/>
        </w:rPr>
        <w:t>ACHHOCHSCHUL-</w:t>
      </w:r>
      <w:r w:rsidRPr="007F6C40">
        <w:rPr>
          <w:rFonts w:ascii="Arial" w:hAnsi="Arial" w:cs="Arial"/>
          <w:b/>
          <w:color w:val="FF0000"/>
          <w:sz w:val="28"/>
          <w:szCs w:val="28"/>
          <w:lang w:val="de-AT"/>
        </w:rPr>
        <w:t>B</w:t>
      </w:r>
      <w:r w:rsidRPr="007F6C40">
        <w:rPr>
          <w:rFonts w:ascii="Arial" w:hAnsi="Arial" w:cs="Arial"/>
          <w:b/>
          <w:color w:val="FF0000"/>
          <w:szCs w:val="28"/>
          <w:lang w:val="de-AT"/>
        </w:rPr>
        <w:t>ACHERLORSTUDI</w:t>
      </w:r>
      <w:r w:rsidR="004A47CF" w:rsidRPr="007F6C40">
        <w:rPr>
          <w:rFonts w:ascii="Arial" w:hAnsi="Arial" w:cs="Arial"/>
          <w:b/>
          <w:color w:val="FF0000"/>
          <w:szCs w:val="28"/>
          <w:lang w:val="de-AT"/>
        </w:rPr>
        <w:t>EN</w:t>
      </w:r>
      <w:r w:rsidRPr="007F6C40">
        <w:rPr>
          <w:rFonts w:ascii="Arial" w:hAnsi="Arial" w:cs="Arial"/>
          <w:b/>
          <w:color w:val="FF0000"/>
          <w:szCs w:val="28"/>
          <w:lang w:val="de-AT"/>
        </w:rPr>
        <w:t>GANG</w:t>
      </w:r>
    </w:p>
    <w:p w:rsidR="00CB1D8B" w:rsidRPr="007F6C40" w:rsidRDefault="00CB1D8B" w:rsidP="004A47CF">
      <w:pPr>
        <w:spacing w:before="0" w:line="360" w:lineRule="auto"/>
        <w:ind w:left="1134" w:right="-426"/>
        <w:jc w:val="center"/>
        <w:rPr>
          <w:rFonts w:ascii="Arial" w:hAnsi="Arial" w:cs="Arial"/>
          <w:b/>
          <w:color w:val="FF0000"/>
          <w:szCs w:val="24"/>
          <w:lang w:val="de-AT"/>
        </w:rPr>
      </w:pPr>
      <w:r w:rsidRPr="007F6C40">
        <w:rPr>
          <w:rFonts w:ascii="Arial" w:hAnsi="Arial" w:cs="Arial"/>
          <w:b/>
          <w:color w:val="FF0000"/>
          <w:sz w:val="28"/>
          <w:szCs w:val="24"/>
          <w:lang w:val="de-AT"/>
        </w:rPr>
        <w:t>M</w:t>
      </w:r>
      <w:r w:rsidR="004A47CF" w:rsidRPr="007F6C40">
        <w:rPr>
          <w:rFonts w:ascii="Arial" w:hAnsi="Arial" w:cs="Arial"/>
          <w:b/>
          <w:color w:val="FF0000"/>
          <w:szCs w:val="24"/>
          <w:lang w:val="de-AT"/>
        </w:rPr>
        <w:t xml:space="preserve">ILITÄRISCHE </w:t>
      </w:r>
      <w:r w:rsidR="004A47CF" w:rsidRPr="007F6C40">
        <w:rPr>
          <w:rFonts w:ascii="Arial" w:hAnsi="Arial" w:cs="Arial"/>
          <w:b/>
          <w:color w:val="FF0000"/>
          <w:sz w:val="28"/>
          <w:szCs w:val="24"/>
          <w:lang w:val="de-AT"/>
        </w:rPr>
        <w:t>F</w:t>
      </w:r>
      <w:r w:rsidR="004A47CF" w:rsidRPr="007F6C40">
        <w:rPr>
          <w:rFonts w:ascii="Arial" w:hAnsi="Arial" w:cs="Arial"/>
          <w:b/>
          <w:color w:val="FF0000"/>
          <w:szCs w:val="24"/>
          <w:lang w:val="de-AT"/>
        </w:rPr>
        <w:t>ÜHRUNG</w:t>
      </w:r>
    </w:p>
    <w:p w:rsidR="00D72F9C" w:rsidRPr="007F6C40" w:rsidRDefault="00CB1D8B" w:rsidP="004A47CF">
      <w:pPr>
        <w:spacing w:before="0" w:line="360" w:lineRule="auto"/>
        <w:ind w:left="1134"/>
        <w:jc w:val="center"/>
        <w:rPr>
          <w:rFonts w:ascii="Arial" w:hAnsi="Arial" w:cs="Arial"/>
          <w:color w:val="548DD4"/>
          <w:sz w:val="22"/>
          <w:szCs w:val="28"/>
          <w:lang w:val="de-AT"/>
        </w:rPr>
      </w:pPr>
      <w:r w:rsidRPr="007F6C40">
        <w:rPr>
          <w:rFonts w:ascii="Arial" w:hAnsi="Arial" w:cs="Arial"/>
          <w:color w:val="548DD4"/>
          <w:szCs w:val="28"/>
          <w:lang w:val="de-AT"/>
        </w:rPr>
        <w:t>F</w:t>
      </w:r>
      <w:r w:rsidR="004A47CF" w:rsidRPr="007F6C40">
        <w:rPr>
          <w:rFonts w:ascii="Arial" w:hAnsi="Arial" w:cs="Arial"/>
          <w:color w:val="548DD4"/>
          <w:sz w:val="22"/>
          <w:szCs w:val="28"/>
          <w:lang w:val="de-AT"/>
        </w:rPr>
        <w:t>ACHHOCHSCHUL-</w:t>
      </w:r>
      <w:r w:rsidR="004A47CF" w:rsidRPr="007F6C40">
        <w:rPr>
          <w:rFonts w:ascii="Arial" w:hAnsi="Arial" w:cs="Arial"/>
          <w:color w:val="548DD4"/>
          <w:szCs w:val="28"/>
          <w:lang w:val="de-AT"/>
        </w:rPr>
        <w:t>B</w:t>
      </w:r>
      <w:r w:rsidR="004A47CF" w:rsidRPr="007F6C40">
        <w:rPr>
          <w:rFonts w:ascii="Arial" w:hAnsi="Arial" w:cs="Arial"/>
          <w:color w:val="548DD4"/>
          <w:sz w:val="22"/>
          <w:szCs w:val="28"/>
          <w:lang w:val="de-AT"/>
        </w:rPr>
        <w:t xml:space="preserve">ACHELOR </w:t>
      </w:r>
      <w:r w:rsidR="004A47CF" w:rsidRPr="007F6C40">
        <w:rPr>
          <w:rFonts w:ascii="Arial" w:hAnsi="Arial" w:cs="Arial"/>
          <w:color w:val="548DD4"/>
          <w:szCs w:val="28"/>
          <w:lang w:val="de-AT"/>
        </w:rPr>
        <w:t>P</w:t>
      </w:r>
      <w:r w:rsidR="004A47CF" w:rsidRPr="007F6C40">
        <w:rPr>
          <w:rFonts w:ascii="Arial" w:hAnsi="Arial" w:cs="Arial"/>
          <w:color w:val="548DD4"/>
          <w:sz w:val="22"/>
          <w:szCs w:val="28"/>
          <w:lang w:val="de-AT"/>
        </w:rPr>
        <w:t xml:space="preserve">ROGRAMME </w:t>
      </w:r>
      <w:r w:rsidR="004A47CF" w:rsidRPr="007F6C40">
        <w:rPr>
          <w:rFonts w:ascii="Arial" w:hAnsi="Arial" w:cs="Arial"/>
          <w:color w:val="548DD4"/>
          <w:szCs w:val="28"/>
          <w:lang w:val="de-AT"/>
        </w:rPr>
        <w:t>M</w:t>
      </w:r>
      <w:r w:rsidR="004A47CF" w:rsidRPr="007F6C40">
        <w:rPr>
          <w:rFonts w:ascii="Arial" w:hAnsi="Arial" w:cs="Arial"/>
          <w:color w:val="548DD4"/>
          <w:sz w:val="22"/>
          <w:szCs w:val="28"/>
          <w:lang w:val="de-AT"/>
        </w:rPr>
        <w:t xml:space="preserve">ILITARY </w:t>
      </w:r>
      <w:r w:rsidR="004A47CF" w:rsidRPr="007F6C40">
        <w:rPr>
          <w:rFonts w:ascii="Arial" w:hAnsi="Arial" w:cs="Arial"/>
          <w:color w:val="548DD4"/>
          <w:szCs w:val="28"/>
          <w:lang w:val="de-AT"/>
        </w:rPr>
        <w:t>L</w:t>
      </w:r>
      <w:r w:rsidR="004A47CF" w:rsidRPr="007F6C40">
        <w:rPr>
          <w:rFonts w:ascii="Arial" w:hAnsi="Arial" w:cs="Arial"/>
          <w:color w:val="548DD4"/>
          <w:sz w:val="22"/>
          <w:szCs w:val="28"/>
          <w:lang w:val="de-AT"/>
        </w:rPr>
        <w:t>EADERSHIP</w:t>
      </w:r>
    </w:p>
    <w:p w:rsidR="00B40F3B" w:rsidRPr="007F6C40" w:rsidRDefault="004C4E41" w:rsidP="002F6384">
      <w:pPr>
        <w:spacing w:before="0" w:line="240" w:lineRule="auto"/>
        <w:jc w:val="left"/>
        <w:rPr>
          <w:szCs w:val="24"/>
          <w:lang w:val="de-AT"/>
        </w:rPr>
      </w:pPr>
      <w:r w:rsidRPr="007F6C40">
        <w:rPr>
          <w:noProof/>
          <w:lang w:val="de-AT" w:eastAsia="de-AT"/>
        </w:rPr>
        <mc:AlternateContent>
          <mc:Choice Requires="wps">
            <w:drawing>
              <wp:anchor distT="0" distB="0" distL="114300" distR="114300" simplePos="0" relativeHeight="251632128" behindDoc="0" locked="0" layoutInCell="1" allowOverlap="1" wp14:anchorId="76F1E525" wp14:editId="38F0BAD9">
                <wp:simplePos x="0" y="0"/>
                <wp:positionH relativeFrom="column">
                  <wp:posOffset>712470</wp:posOffset>
                </wp:positionH>
                <wp:positionV relativeFrom="paragraph">
                  <wp:posOffset>69157</wp:posOffset>
                </wp:positionV>
                <wp:extent cx="5040000" cy="0"/>
                <wp:effectExtent l="0" t="0" r="27305" b="1905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5.45pt" to="452.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UfEgIAACwEAAAOAAAAZHJzL2Uyb0RvYy54bWysU82O2jAQvlfqO1i+QxI2y7IRYVUl0Att&#10;kXb7AMZ2iFXHtmxDgqq+e8eGoN3tpaqagzPjGX/zzd/yaegkOnHrhFYlzqYpRlxRzYQ6lPj7y2ay&#10;wMh5ohiRWvESn7nDT6uPH5a9KfhMt1oybhGAKFf0psSt96ZIEkdb3hE31YYrMDbadsSDag8Js6QH&#10;9E4mszSdJ722zFhNuXNwW1+MeBXxm4ZT/61pHPdIlhi4+XjaeO7DmayWpDhYYlpBrzTIP7DoiFAQ&#10;9AZVE0/Q0Yo/oDpBrXa68VOqu0Q3jaA85gDZZOm7bJ5bYnjMBYrjzK1M7v/B0q+nnUWClfguw0iR&#10;Dnq0FYqjbB6L0xtXgE+ldjakRwf1bLaa/nBI6aol6sAjyZezgYdZKGfy5klQnIEQ+/6LZuBDjl7H&#10;Sg2N7QIk1AANsSHnW0P44BGFy/s0T+HDiI62hBTjQ2Od/8x1h4JQYgmsIzA5bZ0PREgxuoQ4Sm+E&#10;lLHfUqEe2M4eADqYnJaCBWtU7GFfSYtOJIxM/GJa79ysPioW0VpO2PoqeyLkRYboUgU8yAX4XKXL&#10;TPx8TB/Xi/Uin+Sz+XqSp3U9+bSp8sl8kz3c13d1VdXZr0Aty4tWMMZVYDfOZ5b/Xf+vm3KZrNuE&#10;3uqQvEWPBQOy4z+Sjs0M/QsL5Yq9ZuedHZsMIxmdr+sTZv61DvLrJV/9BgAA//8DAFBLAwQUAAYA&#10;CAAAACEAalUBKd0AAAAJAQAADwAAAGRycy9kb3ducmV2LnhtbEyPQU/DMAyF70j8h8hI3FiySkDX&#10;NZ0QaJpAXLYh7Zo1pik0TtdkW/n3GHGA23v20/PncjH6TpxwiG0gDdOJAoFUB9tSo+Ftu7zJQcRk&#10;yJouEGr4wgiL6vKiNIUNZ1rjaZMawSUUC6PBpdQXUsbaoTdxEnok3r2HwZvEdmikHcyZy30nM6Xu&#10;pDct8QVnenx0WH9ujl6DeVqt0y7PXu7bZ/f6sV0eVi4/aH19NT7MQSQc018YfvAZHSpm2ocj2Sg6&#10;9tMs4ygLNQPBgZm6ZbH/HciqlP8/qL4BAAD//wMAUEsBAi0AFAAGAAgAAAAhALaDOJL+AAAA4QEA&#10;ABMAAAAAAAAAAAAAAAAAAAAAAFtDb250ZW50X1R5cGVzXS54bWxQSwECLQAUAAYACAAAACEAOP0h&#10;/9YAAACUAQAACwAAAAAAAAAAAAAAAAAvAQAAX3JlbHMvLnJlbHNQSwECLQAUAAYACAAAACEAdtHF&#10;HxICAAAsBAAADgAAAAAAAAAAAAAAAAAuAgAAZHJzL2Uyb0RvYy54bWxQSwECLQAUAAYACAAAACEA&#10;alUBKd0AAAAJAQAADwAAAAAAAAAAAAAAAABsBAAAZHJzL2Rvd25yZXYueG1sUEsFBgAAAAAEAAQA&#10;8wAAAHYFAAAAAA==&#10;" strokeweight="1pt"/>
            </w:pict>
          </mc:Fallback>
        </mc:AlternateContent>
      </w:r>
    </w:p>
    <w:p w:rsidR="00B40F3B" w:rsidRPr="007F6C40" w:rsidRDefault="00B40F3B" w:rsidP="002F6384">
      <w:pPr>
        <w:spacing w:before="0" w:line="240" w:lineRule="auto"/>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5A5369" w:rsidP="00B40F3B">
      <w:pPr>
        <w:spacing w:before="0" w:line="240" w:lineRule="auto"/>
        <w:jc w:val="left"/>
        <w:rPr>
          <w:szCs w:val="24"/>
          <w:lang w:val="de-AT"/>
        </w:rPr>
      </w:pPr>
      <w:r w:rsidRPr="007F6C40">
        <w:rPr>
          <w:noProof/>
          <w:lang w:val="de-AT" w:eastAsia="de-AT"/>
        </w:rPr>
        <mc:AlternateContent>
          <mc:Choice Requires="wps">
            <w:drawing>
              <wp:anchor distT="0" distB="0" distL="114300" distR="114300" simplePos="0" relativeHeight="251633152" behindDoc="0" locked="0" layoutInCell="1" allowOverlap="1" wp14:anchorId="652502E0" wp14:editId="57EC309A">
                <wp:simplePos x="0" y="0"/>
                <wp:positionH relativeFrom="column">
                  <wp:posOffset>6985</wp:posOffset>
                </wp:positionH>
                <wp:positionV relativeFrom="paragraph">
                  <wp:posOffset>76835</wp:posOffset>
                </wp:positionV>
                <wp:extent cx="5829300" cy="1752600"/>
                <wp:effectExtent l="0" t="0" r="19050" b="1905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526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02866" w:rsidRDefault="00402866"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402866" w:rsidRDefault="00402866" w:rsidP="00B40F3B">
                            <w:pPr>
                              <w:spacing w:before="0" w:line="319" w:lineRule="auto"/>
                              <w:jc w:val="right"/>
                              <w:rPr>
                                <w:rFonts w:ascii="Arial" w:hAnsi="Arial"/>
                                <w:b/>
                                <w:sz w:val="44"/>
                                <w:szCs w:val="24"/>
                                <w:lang w:val="de-AT"/>
                              </w:rPr>
                            </w:pPr>
                            <w:r>
                              <w:rPr>
                                <w:rFonts w:ascii="Arial" w:hAnsi="Arial"/>
                                <w:b/>
                                <w:sz w:val="44"/>
                                <w:szCs w:val="24"/>
                                <w:lang w:val="de-AT"/>
                              </w:rPr>
                              <w:t>Regelung Nr. 24</w:t>
                            </w:r>
                          </w:p>
                          <w:p w:rsidR="00402866" w:rsidRDefault="00402866" w:rsidP="00B40F3B">
                            <w:pPr>
                              <w:spacing w:before="0" w:line="319" w:lineRule="auto"/>
                              <w:jc w:val="right"/>
                              <w:rPr>
                                <w:rFonts w:ascii="Arial" w:hAnsi="Arial"/>
                                <w:b/>
                                <w:sz w:val="44"/>
                                <w:szCs w:val="24"/>
                                <w:lang w:val="de-AT"/>
                              </w:rPr>
                            </w:pPr>
                            <w:r>
                              <w:rPr>
                                <w:rFonts w:ascii="Arial" w:hAnsi="Arial"/>
                                <w:b/>
                                <w:sz w:val="44"/>
                                <w:szCs w:val="24"/>
                                <w:lang w:val="de-AT"/>
                              </w:rPr>
                              <w:t>zur Erstellung von Bachelor- und Master-arbeiten durch internationale Studierende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margin-left:.55pt;margin-top:6.05pt;width:459pt;height:13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g2fQIAABAFAAAOAAAAZHJzL2Uyb0RvYy54bWysVNtu2zAMfR+wfxD0nvpSN02MOkUXJ8OA&#10;7gK0+wBFkmNhsqRJSuxu2L+PkpM03V6KYX6QRVE+5CEPfXM7dBLtuXVCqwpnFylGXFHNhNpW+Ovj&#10;ejLDyHmiGJFa8Qo/cYdvF2/f3PSm5LlutWTcIgBRruxNhVvvTZkkjra8I+5CG67A2WjbEQ+m3SbM&#10;kh7QO5nkaTpNem2ZsZpy5+C0Hp14EfGbhlP/uWkc90hWGHLzcbVx3YQ1WdyQcmuJaQU9pEH+IYuO&#10;CAVBT1A18QTtrPgLqhPUaqcbf0F1l+imEZRHDsAmS/9g89ASwyMXKI4zpzK5/wdLP+2/WCRYhfM5&#10;Rop00KNHPnj0Tg8om2ahQL1xJdx7MHDTD+CARkeyztxr+s0hpZctUVt+Z63uW04YJBi/TM4+HXFc&#10;ANn0HzWDQGTndQQaGtuF6kE9EKBDo55OzQnJUDi8muXzyxRcFHzZ9VU+BQOyS0h5/NxY599z3aGw&#10;qbCF7kd4sr93frx6vBKiKb0WUkYFSIX6EDEcOy0FC55o2O1mKS3aExDQOj6HoC+udcKDjKXoKjxL&#10;wzMKK9RipVgM4YmQ4x4yliqAAzVI7LAb5fJzns5Xs9WsmBT5dDUp0rqe3K2XxWS6Bs71Zb1c1tmv&#10;kGdWlK1gjKuQ6lG6WfE6aRyGaBTdSbwvKLnXME9ephG7AayO78guiiD0fVSAHzYDFCQoY6PZE8jB&#10;6nEs4TcCm1bbHxj1MJIVdt93xHKM5AcFkppnRRFmOBrF1XUOhj33bM49RFGAqrDHaNwu/Tj3O2PF&#10;toVIo4iVvgMZNiIK5DkroBAMGLtI5vCLCHN9bsdbzz+yxW8AAAD//wMAUEsDBBQABgAIAAAAIQDV&#10;q9s42gAAAAgBAAAPAAAAZHJzL2Rvd25yZXYueG1sTE9NS8QwFLwL/ofwBG9umi5o2226qKCgnlyF&#10;vWabZ1vMR0nS3eiv93nS07xhhnkz7TZbw44Y4uSdBLEqgKHrvZ7cIOH97eGqAhaTcloZ71DCF0bY&#10;dudnrWq0P7lXPO7SwCjExUZJGFOaG85jP6JVceVndKR9+GBVIhoGroM6Ubg1vCyKa27V5OjDqGa8&#10;H7H/3C1Wgl2+X+oyh6dBPO6fcb2+MzdzlvLyIt9ugCXM6c8Mv/WpOnTU6eAXpyMzxAUZCUpCkmtR&#10;03GQUFaVAN61/P+A7gcAAP//AwBQSwECLQAUAAYACAAAACEAtoM4kv4AAADhAQAAEwAAAAAAAAAA&#10;AAAAAAAAAAAAW0NvbnRlbnRfVHlwZXNdLnhtbFBLAQItABQABgAIAAAAIQA4/SH/1gAAAJQBAAAL&#10;AAAAAAAAAAAAAAAAAC8BAABfcmVscy8ucmVsc1BLAQItABQABgAIAAAAIQDQP2g2fQIAABAFAAAO&#10;AAAAAAAAAAAAAAAAAC4CAABkcnMvZTJvRG9jLnhtbFBLAQItABQABgAIAAAAIQDVq9s42gAAAAgB&#10;AAAPAAAAAAAAAAAAAAAAANcEAABkcnMvZG93bnJldi54bWxQSwUGAAAAAAQABADzAAAA3gUAAAAA&#10;" filled="f" strokecolor="white" strokeweight="0">
                <v:textbox>
                  <w:txbxContent>
                    <w:p w:rsidR="00402866" w:rsidRDefault="00402866"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402866" w:rsidRDefault="00402866" w:rsidP="00B40F3B">
                      <w:pPr>
                        <w:spacing w:before="0" w:line="319" w:lineRule="auto"/>
                        <w:jc w:val="right"/>
                        <w:rPr>
                          <w:rFonts w:ascii="Arial" w:hAnsi="Arial"/>
                          <w:b/>
                          <w:sz w:val="44"/>
                          <w:szCs w:val="24"/>
                          <w:lang w:val="de-AT"/>
                        </w:rPr>
                      </w:pPr>
                      <w:r>
                        <w:rPr>
                          <w:rFonts w:ascii="Arial" w:hAnsi="Arial"/>
                          <w:b/>
                          <w:sz w:val="44"/>
                          <w:szCs w:val="24"/>
                          <w:lang w:val="de-AT"/>
                        </w:rPr>
                        <w:t>Regelung Nr. 24</w:t>
                      </w:r>
                    </w:p>
                    <w:p w:rsidR="00402866" w:rsidRDefault="00402866" w:rsidP="00B40F3B">
                      <w:pPr>
                        <w:spacing w:before="0" w:line="319" w:lineRule="auto"/>
                        <w:jc w:val="right"/>
                        <w:rPr>
                          <w:rFonts w:ascii="Arial" w:hAnsi="Arial"/>
                          <w:b/>
                          <w:sz w:val="44"/>
                          <w:szCs w:val="24"/>
                          <w:lang w:val="de-AT"/>
                        </w:rPr>
                      </w:pPr>
                      <w:r>
                        <w:rPr>
                          <w:rFonts w:ascii="Arial" w:hAnsi="Arial"/>
                          <w:b/>
                          <w:sz w:val="44"/>
                          <w:szCs w:val="24"/>
                          <w:lang w:val="de-AT"/>
                        </w:rPr>
                        <w:t>zur Erstellung von Bachelor- und Master-arbeiten durch internationale Studierende</w:t>
                      </w:r>
                    </w:p>
                  </w:txbxContent>
                </v:textbox>
              </v:shape>
            </w:pict>
          </mc:Fallback>
        </mc:AlternateContent>
      </w: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9E00E8" w:rsidP="00B40F3B">
      <w:pPr>
        <w:spacing w:before="0" w:line="240" w:lineRule="auto"/>
        <w:jc w:val="left"/>
        <w:rPr>
          <w:szCs w:val="24"/>
          <w:lang w:val="de-AT"/>
        </w:rPr>
      </w:pPr>
      <w:r w:rsidRPr="007F6C40">
        <w:rPr>
          <w:noProof/>
          <w:lang w:val="de-AT" w:eastAsia="de-AT"/>
        </w:rPr>
        <mc:AlternateContent>
          <mc:Choice Requires="wps">
            <w:drawing>
              <wp:anchor distT="0" distB="0" distL="114300" distR="114300" simplePos="0" relativeHeight="251634176" behindDoc="0" locked="0" layoutInCell="1" allowOverlap="1" wp14:anchorId="70F346C8" wp14:editId="3FEF65CF">
                <wp:simplePos x="0" y="0"/>
                <wp:positionH relativeFrom="column">
                  <wp:posOffset>716222</wp:posOffset>
                </wp:positionH>
                <wp:positionV relativeFrom="paragraph">
                  <wp:posOffset>86995</wp:posOffset>
                </wp:positionV>
                <wp:extent cx="5040000" cy="0"/>
                <wp:effectExtent l="0" t="0" r="27305" b="19050"/>
                <wp:wrapNone/>
                <wp:docPr id="3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6.85pt" to="4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BdEgIAACwEAAAOAAAAZHJzL2Uyb0RvYy54bWysU82O2jAQvlfad7B8hySQZdmIsFol0Att&#10;kXb7AMZ2iFXHtmxDQFXfvWND0O72UlXNwZnxzHzzzY8XT6dOoiO3TmhV4mycYsQV1UyofYm/v65H&#10;c4ycJ4oRqRUv8Zk7/LS8+7ToTcEnutWScYsARLmiNyVuvTdFkjja8o64sTZcgbHRtiMeVLtPmCU9&#10;oHcymaTpLOm1ZcZqyp2D2/pixMuI3zSc+m9N47hHssTAzcfTxnMXzmS5IMXeEtMKeqVB/oFFR4SC&#10;pDeomniCDlb8AdUJarXTjR9T3SW6aQTlsQaoJks/VPPSEsNjLdAcZ25tcv8Pln49bi0SrMRTaI8i&#10;HcxoIxRH2WwamtMbV4BPpbY2lEdP6sVsNP3hkNJVS9SeR5KvZwOBWYhI3oUExRlIseu/aAY+5OB1&#10;7NSpsV2AhB6gUxzI+TYQfvKIwuV9mqfwYUQHW0KKIdBY5z9z3aEglFgC6whMjhvnAxFSDC4hj9Jr&#10;IWWct1SoB7aTB4AOJqelYMEaFbvfVdKiIwkrE79Y1gc3qw+KRbSWE7a6yp4IeZEhu1QBD2oBPlfp&#10;shM/H9PH1Xw1z0f5ZLYa5Wldj57XVT6arbOH+3paV1Wd/QrUsrxoBWNcBXbDfmb5383/+lIum3Xb&#10;0FsfkvfosWFAdvhH0nGYYX6XTdhpdt7aYciwktH5+nzCzr/VQX77yJe/AQAA//8DAFBLAwQUAAYA&#10;CAAAACEA+Xipjt4AAAAJAQAADwAAAGRycy9kb3ducmV2LnhtbEyPQU/DMAyF70j8h8hI3Fi6IrZS&#10;mk4INE0gLtuQuHqtaQqN0zXZVv49Rhzg5mc/PX+vWIyuU0caQuvZwHSSgCKufN1yY+B1u7zKQIWI&#10;XGPnmQx8UYBFeX5WYF77E6/puImNkhAOORqwMfa51qGy5DBMfE8st3c/OIwih0bXA54k3HU6TZKZ&#10;dtiyfLDY04Ol6nNzcAbwcbWOb1n6PG+f7MvHdrlf2WxvzOXFeH8HKtIY/8zwgy/oUArTzh+4DqoT&#10;PU0FPcpwPQclhttkdgNq97vQZaH/Nyi/AQAA//8DAFBLAQItABQABgAIAAAAIQC2gziS/gAAAOEB&#10;AAATAAAAAAAAAAAAAAAAAAAAAABbQ29udGVudF9UeXBlc10ueG1sUEsBAi0AFAAGAAgAAAAhADj9&#10;If/WAAAAlAEAAAsAAAAAAAAAAAAAAAAALwEAAF9yZWxzLy5yZWxzUEsBAi0AFAAGAAgAAAAhAGCl&#10;EF0SAgAALAQAAA4AAAAAAAAAAAAAAAAALgIAAGRycy9lMm9Eb2MueG1sUEsBAi0AFAAGAAgAAAAh&#10;APl4qY7eAAAACQEAAA8AAAAAAAAAAAAAAAAAbAQAAGRycy9kb3ducmV2LnhtbFBLBQYAAAAABAAE&#10;APMAAAB3BQAAAAA=&#10;" strokeweight="1pt"/>
            </w:pict>
          </mc:Fallback>
        </mc:AlternateContent>
      </w: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Default="00B40F3B"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Default="005678C1" w:rsidP="00B40F3B">
      <w:pPr>
        <w:spacing w:before="0" w:line="240" w:lineRule="auto"/>
        <w:jc w:val="left"/>
        <w:rPr>
          <w:szCs w:val="24"/>
          <w:lang w:val="de-AT"/>
        </w:rPr>
      </w:pPr>
    </w:p>
    <w:p w:rsidR="005678C1" w:rsidRPr="007F6C40" w:rsidRDefault="005678C1"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B40F3B" w:rsidRPr="007F6C40" w:rsidRDefault="00B40F3B" w:rsidP="00B40F3B">
      <w:pPr>
        <w:spacing w:before="0" w:line="240" w:lineRule="auto"/>
        <w:jc w:val="left"/>
        <w:rPr>
          <w:szCs w:val="24"/>
          <w:lang w:val="de-AT"/>
        </w:rPr>
      </w:pPr>
    </w:p>
    <w:p w:rsidR="005678C1" w:rsidRDefault="005678C1" w:rsidP="00B40F3B">
      <w:pPr>
        <w:spacing w:before="0" w:line="240" w:lineRule="auto"/>
        <w:jc w:val="left"/>
        <w:rPr>
          <w:szCs w:val="24"/>
          <w:lang w:val="de-AT"/>
        </w:rPr>
        <w:sectPr w:rsidR="005678C1" w:rsidSect="00B32788">
          <w:footerReference w:type="even" r:id="rId10"/>
          <w:pgSz w:w="11906" w:h="16838"/>
          <w:pgMar w:top="1417" w:right="1417" w:bottom="1134" w:left="1417" w:header="708" w:footer="708" w:gutter="0"/>
          <w:pgNumType w:start="0"/>
          <w:cols w:space="708"/>
          <w:docGrid w:linePitch="360"/>
        </w:sectPr>
      </w:pPr>
    </w:p>
    <w:p w:rsidR="00B40F3B" w:rsidRPr="007F6C40" w:rsidRDefault="002A0F9D" w:rsidP="00A203B3">
      <w:pPr>
        <w:spacing w:before="0" w:line="360" w:lineRule="auto"/>
        <w:rPr>
          <w:b/>
          <w:szCs w:val="24"/>
          <w:lang w:val="de-AT" w:eastAsia="de-AT"/>
        </w:rPr>
      </w:pPr>
      <w:r w:rsidRPr="007F6C40">
        <w:rPr>
          <w:b/>
          <w:szCs w:val="24"/>
          <w:lang w:val="de-AT"/>
        </w:rPr>
        <w:lastRenderedPageBreak/>
        <w:t>Hinweis:</w:t>
      </w:r>
    </w:p>
    <w:p w:rsidR="002A0F9D" w:rsidRDefault="00561A9D" w:rsidP="005C2270">
      <w:pPr>
        <w:snapToGrid w:val="0"/>
        <w:spacing w:before="0" w:after="120" w:line="360" w:lineRule="auto"/>
        <w:textAlignment w:val="auto"/>
        <w:rPr>
          <w:szCs w:val="24"/>
          <w:lang w:val="de-AT" w:eastAsia="de-AT"/>
        </w:rPr>
      </w:pPr>
      <w:r>
        <w:rPr>
          <w:szCs w:val="24"/>
          <w:lang w:val="de-AT" w:eastAsia="de-AT"/>
        </w:rPr>
        <w:t>Die „</w:t>
      </w:r>
      <w:r w:rsidRPr="00561A9D">
        <w:rPr>
          <w:i/>
          <w:szCs w:val="24"/>
          <w:lang w:val="de-AT" w:eastAsia="de-AT"/>
        </w:rPr>
        <w:t>Regelung Nr. 24 zur Erstellung von Bachelor- und Masterarbeiten für internationale Studierende</w:t>
      </w:r>
      <w:r>
        <w:rPr>
          <w:szCs w:val="24"/>
          <w:lang w:val="de-AT" w:eastAsia="de-AT"/>
        </w:rPr>
        <w:t>“ soll in keiner Weise die bestehenden Richtlinien und Regelungen des Fachhochschul-Bachelorstudienganges Militäris</w:t>
      </w:r>
      <w:r w:rsidR="00EC3117">
        <w:rPr>
          <w:szCs w:val="24"/>
          <w:lang w:val="de-AT" w:eastAsia="de-AT"/>
        </w:rPr>
        <w:t>che Führung (FH-BaStg MilFü) außer Kraft setzen.</w:t>
      </w:r>
    </w:p>
    <w:p w:rsidR="00EC3117" w:rsidRDefault="00EC3117" w:rsidP="005C2270">
      <w:pPr>
        <w:snapToGrid w:val="0"/>
        <w:spacing w:before="0" w:after="120" w:line="360" w:lineRule="auto"/>
        <w:textAlignment w:val="auto"/>
        <w:rPr>
          <w:szCs w:val="24"/>
          <w:lang w:val="de-AT" w:eastAsia="de-AT"/>
        </w:rPr>
      </w:pPr>
      <w:r>
        <w:rPr>
          <w:szCs w:val="24"/>
          <w:lang w:val="de-AT" w:eastAsia="de-AT"/>
        </w:rPr>
        <w:t>Die Partnerinstitutionen</w:t>
      </w:r>
      <w:r w:rsidR="005C2270">
        <w:rPr>
          <w:szCs w:val="24"/>
          <w:lang w:val="de-AT" w:eastAsia="de-AT"/>
        </w:rPr>
        <w:t xml:space="preserve"> des FH-BaStg MilFü</w:t>
      </w:r>
      <w:r>
        <w:rPr>
          <w:szCs w:val="24"/>
          <w:lang w:val="de-AT" w:eastAsia="de-AT"/>
        </w:rPr>
        <w:t xml:space="preserve">, welche Studentinnen und Studenten zur Erstellung von Bachelor- oder Masterarbeiten an den FH-BaStg MilFü entsenden, haben in der Regel </w:t>
      </w:r>
      <w:r w:rsidR="005C2270">
        <w:rPr>
          <w:szCs w:val="24"/>
          <w:lang w:val="de-AT" w:eastAsia="de-AT"/>
        </w:rPr>
        <w:t>andere</w:t>
      </w:r>
      <w:r>
        <w:rPr>
          <w:szCs w:val="24"/>
          <w:lang w:val="de-AT" w:eastAsia="de-AT"/>
        </w:rPr>
        <w:t xml:space="preserve"> Richtlinien. Die vorliegende Regelung Nr. 24 stellt einen Kompromiss zwischen den Richtlinien und Regelungen des FH-BaStg MilFü und den Richtlinien der Partnerinstitutionen dar, um den Betreuern des FH-Ba</w:t>
      </w:r>
      <w:r w:rsidR="005C2270">
        <w:rPr>
          <w:szCs w:val="24"/>
          <w:lang w:val="de-AT" w:eastAsia="de-AT"/>
        </w:rPr>
        <w:t>Stg MilFü sowie den international</w:t>
      </w:r>
      <w:r w:rsidR="00783BB5">
        <w:rPr>
          <w:szCs w:val="24"/>
          <w:lang w:val="de-AT" w:eastAsia="de-AT"/>
        </w:rPr>
        <w:t>en</w:t>
      </w:r>
      <w:r w:rsidR="005C2270">
        <w:rPr>
          <w:szCs w:val="24"/>
          <w:lang w:val="de-AT" w:eastAsia="de-AT"/>
        </w:rPr>
        <w:t xml:space="preserve"> Studierenden klare Vorgaben zur Erstellung der wissenschaftlichen Arbeiten zu geben.</w:t>
      </w:r>
    </w:p>
    <w:p w:rsidR="005C2270" w:rsidRDefault="005C2270" w:rsidP="005C2270">
      <w:pPr>
        <w:snapToGrid w:val="0"/>
        <w:spacing w:before="0" w:after="120" w:line="360" w:lineRule="auto"/>
        <w:textAlignment w:val="auto"/>
        <w:rPr>
          <w:szCs w:val="24"/>
          <w:lang w:val="de-AT" w:eastAsia="de-AT"/>
        </w:rPr>
      </w:pPr>
      <w:r>
        <w:rPr>
          <w:szCs w:val="24"/>
          <w:lang w:val="de-AT" w:eastAsia="de-AT"/>
        </w:rPr>
        <w:t>Für internationale Studierende sind die Richtlinien und Regelungen des FH-BaStg MilFü in der geltenden Fassung anzuwenden, falls die Partnerinstitutionen in den Vorabsprachen keine</w:t>
      </w:r>
      <w:r w:rsidR="00783BB5">
        <w:rPr>
          <w:szCs w:val="24"/>
          <w:lang w:val="de-AT" w:eastAsia="de-AT"/>
        </w:rPr>
        <w:t>rlei</w:t>
      </w:r>
      <w:r>
        <w:rPr>
          <w:szCs w:val="24"/>
          <w:lang w:val="de-AT" w:eastAsia="de-AT"/>
        </w:rPr>
        <w:t xml:space="preserve"> </w:t>
      </w:r>
      <w:r w:rsidR="0002482C">
        <w:rPr>
          <w:szCs w:val="24"/>
          <w:lang w:val="de-AT" w:eastAsia="de-AT"/>
        </w:rPr>
        <w:t xml:space="preserve">abweichende </w:t>
      </w:r>
      <w:r>
        <w:rPr>
          <w:szCs w:val="24"/>
          <w:lang w:val="de-AT" w:eastAsia="de-AT"/>
        </w:rPr>
        <w:t>Vorgaben artikulieren.</w:t>
      </w:r>
    </w:p>
    <w:p w:rsidR="00AA4A16" w:rsidRDefault="00AA4A16" w:rsidP="005C2270">
      <w:pPr>
        <w:snapToGrid w:val="0"/>
        <w:spacing w:before="0" w:after="120" w:line="360" w:lineRule="auto"/>
        <w:textAlignment w:val="auto"/>
        <w:rPr>
          <w:szCs w:val="24"/>
          <w:lang w:val="de-AT" w:eastAsia="de-AT"/>
        </w:rPr>
      </w:pPr>
      <w:r>
        <w:rPr>
          <w:szCs w:val="24"/>
          <w:lang w:val="de-AT" w:eastAsia="de-AT"/>
        </w:rPr>
        <w:t xml:space="preserve">Die Verantwortung für die Vorabsprachen mit den Partnerinstitutionen liegt </w:t>
      </w:r>
      <w:r w:rsidR="00A10B9C">
        <w:rPr>
          <w:szCs w:val="24"/>
          <w:lang w:val="de-AT" w:eastAsia="de-AT"/>
        </w:rPr>
        <w:t>bei der Dozentur für vergleichende militärische Führungsausbildung (Internationale Kooperation)</w:t>
      </w:r>
      <w:r>
        <w:rPr>
          <w:szCs w:val="24"/>
          <w:lang w:val="de-AT" w:eastAsia="de-AT"/>
        </w:rPr>
        <w:t>.</w:t>
      </w:r>
    </w:p>
    <w:p w:rsidR="00EC3117" w:rsidRPr="007F6C40" w:rsidRDefault="00EC3117" w:rsidP="00561A9D">
      <w:pPr>
        <w:snapToGrid w:val="0"/>
        <w:spacing w:before="0" w:line="360" w:lineRule="auto"/>
        <w:textAlignment w:val="auto"/>
        <w:rPr>
          <w:szCs w:val="24"/>
          <w:lang w:val="de-AT" w:eastAsia="de-AT"/>
        </w:rPr>
      </w:pPr>
    </w:p>
    <w:p w:rsidR="00B40F3B" w:rsidRPr="007F6C40" w:rsidRDefault="00B40F3B" w:rsidP="00B40F3B">
      <w:pPr>
        <w:snapToGrid w:val="0"/>
        <w:spacing w:before="0" w:line="360" w:lineRule="auto"/>
        <w:jc w:val="left"/>
        <w:textAlignment w:val="auto"/>
        <w:rPr>
          <w:szCs w:val="24"/>
          <w:lang w:val="de-AT" w:eastAsia="de-AT"/>
        </w:rPr>
      </w:pPr>
    </w:p>
    <w:p w:rsidR="00783BB5" w:rsidRDefault="00783BB5" w:rsidP="00B40F3B">
      <w:pPr>
        <w:snapToGrid w:val="0"/>
        <w:spacing w:before="0" w:line="360" w:lineRule="auto"/>
        <w:jc w:val="left"/>
        <w:textAlignment w:val="auto"/>
        <w:rPr>
          <w:szCs w:val="24"/>
          <w:lang w:val="de-AT" w:eastAsia="de-AT"/>
        </w:rPr>
      </w:pPr>
    </w:p>
    <w:p w:rsidR="00783BB5" w:rsidRDefault="00783BB5" w:rsidP="00B40F3B">
      <w:pPr>
        <w:snapToGrid w:val="0"/>
        <w:spacing w:before="0" w:line="360" w:lineRule="auto"/>
        <w:jc w:val="left"/>
        <w:textAlignment w:val="auto"/>
        <w:rPr>
          <w:szCs w:val="24"/>
          <w:lang w:val="de-AT" w:eastAsia="de-AT"/>
        </w:rPr>
      </w:pPr>
    </w:p>
    <w:p w:rsidR="00783BB5" w:rsidRDefault="00783BB5" w:rsidP="00B40F3B">
      <w:pPr>
        <w:snapToGrid w:val="0"/>
        <w:spacing w:before="0" w:line="360" w:lineRule="auto"/>
        <w:jc w:val="left"/>
        <w:textAlignment w:val="auto"/>
        <w:rPr>
          <w:szCs w:val="24"/>
          <w:lang w:val="de-AT" w:eastAsia="de-AT"/>
        </w:rPr>
      </w:pPr>
    </w:p>
    <w:p w:rsidR="00783BB5" w:rsidRDefault="00783BB5" w:rsidP="00B40F3B">
      <w:pPr>
        <w:snapToGrid w:val="0"/>
        <w:spacing w:before="0" w:line="360" w:lineRule="auto"/>
        <w:jc w:val="left"/>
        <w:textAlignment w:val="auto"/>
        <w:rPr>
          <w:szCs w:val="24"/>
          <w:lang w:val="de-AT" w:eastAsia="de-AT"/>
        </w:rPr>
      </w:pPr>
    </w:p>
    <w:p w:rsidR="00783BB5" w:rsidRDefault="00783BB5" w:rsidP="00B40F3B">
      <w:pPr>
        <w:snapToGrid w:val="0"/>
        <w:spacing w:before="0" w:line="360" w:lineRule="auto"/>
        <w:jc w:val="left"/>
        <w:textAlignment w:val="auto"/>
        <w:rPr>
          <w:szCs w:val="24"/>
          <w:lang w:val="de-AT" w:eastAsia="de-AT"/>
        </w:rPr>
      </w:pPr>
    </w:p>
    <w:p w:rsidR="00C924A8" w:rsidRPr="007F6C40" w:rsidRDefault="00C924A8" w:rsidP="00B40F3B">
      <w:pPr>
        <w:snapToGrid w:val="0"/>
        <w:spacing w:before="0" w:line="360" w:lineRule="auto"/>
        <w:jc w:val="left"/>
        <w:textAlignment w:val="auto"/>
        <w:rPr>
          <w:szCs w:val="24"/>
          <w:lang w:val="de-AT" w:eastAsia="de-AT"/>
        </w:rPr>
      </w:pPr>
    </w:p>
    <w:p w:rsidR="00663ED7" w:rsidRPr="007F6C40" w:rsidRDefault="00663ED7" w:rsidP="00B40F3B">
      <w:pPr>
        <w:snapToGrid w:val="0"/>
        <w:spacing w:before="0" w:line="360" w:lineRule="auto"/>
        <w:jc w:val="left"/>
        <w:textAlignment w:val="auto"/>
        <w:rPr>
          <w:szCs w:val="24"/>
          <w:lang w:val="de-AT" w:eastAsia="de-AT"/>
        </w:rPr>
      </w:pPr>
    </w:p>
    <w:tbl>
      <w:tblPr>
        <w:tblW w:w="0" w:type="auto"/>
        <w:tblLook w:val="04A0" w:firstRow="1" w:lastRow="0" w:firstColumn="1" w:lastColumn="0" w:noHBand="0" w:noVBand="1"/>
      </w:tblPr>
      <w:tblGrid>
        <w:gridCol w:w="1930"/>
        <w:gridCol w:w="6683"/>
      </w:tblGrid>
      <w:tr w:rsidR="00663ED7" w:rsidRPr="007F6C40" w:rsidTr="00A203B3">
        <w:trPr>
          <w:trHeight w:hRule="exact" w:val="567"/>
        </w:trPr>
        <w:tc>
          <w:tcPr>
            <w:tcW w:w="1930" w:type="dxa"/>
            <w:shd w:val="clear" w:color="auto" w:fill="auto"/>
            <w:vAlign w:val="center"/>
          </w:tcPr>
          <w:p w:rsidR="00663ED7" w:rsidRPr="007F6C40" w:rsidRDefault="00C924A8" w:rsidP="00663ED7">
            <w:pPr>
              <w:snapToGrid w:val="0"/>
              <w:spacing w:before="0" w:line="360" w:lineRule="auto"/>
              <w:jc w:val="left"/>
              <w:textAlignment w:val="auto"/>
              <w:rPr>
                <w:szCs w:val="24"/>
                <w:lang w:val="de-AT" w:eastAsia="de-AT"/>
              </w:rPr>
            </w:pPr>
            <w:r w:rsidRPr="007F6C40">
              <w:rPr>
                <w:szCs w:val="24"/>
                <w:lang w:val="de-AT" w:eastAsia="de-AT"/>
              </w:rPr>
              <w:t>Verfasser</w:t>
            </w:r>
            <w:r w:rsidR="00663ED7" w:rsidRPr="007F6C40">
              <w:rPr>
                <w:szCs w:val="24"/>
                <w:lang w:val="de-AT" w:eastAsia="de-AT"/>
              </w:rPr>
              <w:t>:</w:t>
            </w:r>
          </w:p>
        </w:tc>
        <w:tc>
          <w:tcPr>
            <w:tcW w:w="6683" w:type="dxa"/>
            <w:shd w:val="clear" w:color="auto" w:fill="auto"/>
            <w:vAlign w:val="center"/>
          </w:tcPr>
          <w:p w:rsidR="00663ED7" w:rsidRPr="007F6C40" w:rsidRDefault="005A5369" w:rsidP="00663ED7">
            <w:pPr>
              <w:snapToGrid w:val="0"/>
              <w:spacing w:before="0" w:line="360" w:lineRule="auto"/>
              <w:jc w:val="left"/>
              <w:textAlignment w:val="auto"/>
              <w:rPr>
                <w:szCs w:val="24"/>
                <w:lang w:val="de-AT" w:eastAsia="de-AT"/>
              </w:rPr>
            </w:pPr>
            <w:r w:rsidRPr="007F6C40">
              <w:rPr>
                <w:szCs w:val="24"/>
                <w:lang w:val="de-AT" w:eastAsia="de-AT"/>
              </w:rPr>
              <w:t>ObstdhmfD Dr. Harald GELL, MSc, MSD, MBA</w:t>
            </w:r>
          </w:p>
        </w:tc>
      </w:tr>
      <w:tr w:rsidR="00663ED7" w:rsidRPr="007F6C40" w:rsidTr="00A203B3">
        <w:trPr>
          <w:trHeight w:hRule="exact" w:val="567"/>
        </w:trPr>
        <w:tc>
          <w:tcPr>
            <w:tcW w:w="1930" w:type="dxa"/>
            <w:shd w:val="clear" w:color="auto" w:fill="auto"/>
            <w:vAlign w:val="center"/>
          </w:tcPr>
          <w:p w:rsidR="00663ED7" w:rsidRPr="007F6C40" w:rsidRDefault="00C924A8" w:rsidP="00663ED7">
            <w:pPr>
              <w:snapToGrid w:val="0"/>
              <w:spacing w:before="0" w:line="360" w:lineRule="auto"/>
              <w:jc w:val="left"/>
              <w:textAlignment w:val="auto"/>
              <w:rPr>
                <w:szCs w:val="24"/>
                <w:lang w:val="de-AT" w:eastAsia="de-AT"/>
              </w:rPr>
            </w:pPr>
            <w:r w:rsidRPr="007F6C40">
              <w:rPr>
                <w:szCs w:val="24"/>
                <w:lang w:val="de-AT" w:eastAsia="de-AT"/>
              </w:rPr>
              <w:t>Überarbeitung</w:t>
            </w:r>
            <w:r w:rsidR="00663ED7" w:rsidRPr="007F6C40">
              <w:rPr>
                <w:szCs w:val="24"/>
                <w:lang w:val="de-AT" w:eastAsia="de-AT"/>
              </w:rPr>
              <w:t>:</w:t>
            </w:r>
          </w:p>
        </w:tc>
        <w:tc>
          <w:tcPr>
            <w:tcW w:w="6683" w:type="dxa"/>
            <w:shd w:val="clear" w:color="auto" w:fill="auto"/>
            <w:vAlign w:val="center"/>
          </w:tcPr>
          <w:p w:rsidR="00663ED7" w:rsidRPr="007F6C40" w:rsidRDefault="005A5369" w:rsidP="00663ED7">
            <w:pPr>
              <w:snapToGrid w:val="0"/>
              <w:spacing w:before="0" w:line="360" w:lineRule="auto"/>
              <w:jc w:val="left"/>
              <w:textAlignment w:val="auto"/>
              <w:rPr>
                <w:szCs w:val="24"/>
                <w:lang w:val="de-AT" w:eastAsia="de-AT"/>
              </w:rPr>
            </w:pPr>
            <w:r w:rsidRPr="007F6C40">
              <w:rPr>
                <w:szCs w:val="24"/>
                <w:lang w:val="de-AT" w:eastAsia="de-AT"/>
              </w:rPr>
              <w:t>-</w:t>
            </w:r>
          </w:p>
        </w:tc>
      </w:tr>
      <w:tr w:rsidR="00663ED7" w:rsidRPr="007F6C40" w:rsidTr="00A203B3">
        <w:trPr>
          <w:trHeight w:hRule="exact" w:val="567"/>
        </w:trPr>
        <w:tc>
          <w:tcPr>
            <w:tcW w:w="1930" w:type="dxa"/>
            <w:shd w:val="clear" w:color="auto" w:fill="auto"/>
            <w:vAlign w:val="center"/>
          </w:tcPr>
          <w:p w:rsidR="00663ED7" w:rsidRPr="007F6C40" w:rsidRDefault="00C924A8" w:rsidP="00663ED7">
            <w:pPr>
              <w:snapToGrid w:val="0"/>
              <w:spacing w:before="0" w:line="360" w:lineRule="auto"/>
              <w:jc w:val="left"/>
              <w:textAlignment w:val="auto"/>
              <w:rPr>
                <w:szCs w:val="24"/>
                <w:lang w:val="de-AT" w:eastAsia="de-AT"/>
              </w:rPr>
            </w:pPr>
            <w:r w:rsidRPr="007F6C40">
              <w:rPr>
                <w:szCs w:val="24"/>
                <w:lang w:val="de-AT" w:eastAsia="de-AT"/>
              </w:rPr>
              <w:t>Stand</w:t>
            </w:r>
            <w:r w:rsidR="00663ED7" w:rsidRPr="007F6C40">
              <w:rPr>
                <w:szCs w:val="24"/>
                <w:lang w:val="de-AT" w:eastAsia="de-AT"/>
              </w:rPr>
              <w:t>:</w:t>
            </w:r>
          </w:p>
        </w:tc>
        <w:tc>
          <w:tcPr>
            <w:tcW w:w="6683" w:type="dxa"/>
            <w:shd w:val="clear" w:color="auto" w:fill="auto"/>
            <w:vAlign w:val="center"/>
          </w:tcPr>
          <w:p w:rsidR="00663ED7" w:rsidRPr="007F6C40" w:rsidRDefault="00960160" w:rsidP="00663ED7">
            <w:pPr>
              <w:snapToGrid w:val="0"/>
              <w:spacing w:before="0" w:line="360" w:lineRule="auto"/>
              <w:jc w:val="left"/>
              <w:textAlignment w:val="auto"/>
              <w:rPr>
                <w:szCs w:val="24"/>
                <w:lang w:val="de-AT" w:eastAsia="de-AT"/>
              </w:rPr>
            </w:pPr>
            <w:r>
              <w:rPr>
                <w:szCs w:val="24"/>
                <w:lang w:val="de-AT" w:eastAsia="de-AT"/>
              </w:rPr>
              <w:t>25</w:t>
            </w:r>
            <w:r w:rsidR="00C924A8" w:rsidRPr="007F6C40">
              <w:rPr>
                <w:szCs w:val="24"/>
                <w:lang w:val="de-AT" w:eastAsia="de-AT"/>
              </w:rPr>
              <w:t>.</w:t>
            </w:r>
            <w:r w:rsidR="00663ED7" w:rsidRPr="007F6C40">
              <w:rPr>
                <w:szCs w:val="24"/>
                <w:vertAlign w:val="superscript"/>
                <w:lang w:val="de-AT" w:eastAsia="de-AT"/>
              </w:rPr>
              <w:t xml:space="preserve"> </w:t>
            </w:r>
            <w:r w:rsidR="00071C68" w:rsidRPr="007F6C40">
              <w:rPr>
                <w:szCs w:val="24"/>
                <w:lang w:val="de-AT" w:eastAsia="de-AT"/>
              </w:rPr>
              <w:t>Februar</w:t>
            </w:r>
            <w:r w:rsidR="00663ED7" w:rsidRPr="007F6C40">
              <w:rPr>
                <w:szCs w:val="24"/>
                <w:lang w:val="de-AT" w:eastAsia="de-AT"/>
              </w:rPr>
              <w:t xml:space="preserve"> 2013</w:t>
            </w:r>
          </w:p>
        </w:tc>
      </w:tr>
    </w:tbl>
    <w:p w:rsidR="00B40F3B" w:rsidRPr="007F6C40" w:rsidRDefault="00B40F3B" w:rsidP="00B40F3B">
      <w:pPr>
        <w:tabs>
          <w:tab w:val="left" w:pos="2520"/>
        </w:tabs>
        <w:snapToGrid w:val="0"/>
        <w:spacing w:before="0" w:line="360" w:lineRule="auto"/>
        <w:jc w:val="left"/>
        <w:textAlignment w:val="auto"/>
        <w:rPr>
          <w:szCs w:val="24"/>
          <w:lang w:val="de-AT" w:eastAsia="de-AT"/>
        </w:rPr>
      </w:pPr>
    </w:p>
    <w:p w:rsidR="00B32788" w:rsidRPr="007F6C40" w:rsidRDefault="00B32788" w:rsidP="00B40F3B">
      <w:pPr>
        <w:spacing w:before="0" w:line="240" w:lineRule="auto"/>
        <w:jc w:val="left"/>
        <w:rPr>
          <w:snapToGrid w:val="0"/>
          <w:lang w:val="de-AT" w:eastAsia="de-AT"/>
        </w:rPr>
        <w:sectPr w:rsidR="00B32788" w:rsidRPr="007F6C40" w:rsidSect="00A203B3">
          <w:pgSz w:w="11906" w:h="16838"/>
          <w:pgMar w:top="1418" w:right="1418" w:bottom="1418" w:left="1985" w:header="709" w:footer="709" w:gutter="0"/>
          <w:pgNumType w:start="0"/>
          <w:cols w:space="708"/>
          <w:docGrid w:linePitch="360"/>
        </w:sectPr>
      </w:pPr>
    </w:p>
    <w:bookmarkEnd w:id="0"/>
    <w:bookmarkEnd w:id="1"/>
    <w:p w:rsid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b/>
          <w:sz w:val="32"/>
          <w:szCs w:val="32"/>
          <w:lang w:val="de-AT" w:eastAsia="en-US"/>
        </w:rPr>
      </w:pPr>
      <w:r w:rsidRPr="007B73E4">
        <w:rPr>
          <w:rFonts w:eastAsia="Calibri"/>
          <w:b/>
          <w:sz w:val="32"/>
          <w:szCs w:val="32"/>
          <w:lang w:val="de-AT" w:eastAsia="en-US"/>
        </w:rPr>
        <w:lastRenderedPageBreak/>
        <w:t>1.</w:t>
      </w:r>
      <w:r w:rsidRPr="007B73E4">
        <w:rPr>
          <w:rFonts w:eastAsia="Calibri"/>
          <w:b/>
          <w:sz w:val="32"/>
          <w:szCs w:val="32"/>
          <w:lang w:val="de-AT" w:eastAsia="en-US"/>
        </w:rPr>
        <w:tab/>
        <w:t>Inhaltsangabe</w:t>
      </w:r>
    </w:p>
    <w:p w:rsidR="00EC7961" w:rsidRPr="00EC7961" w:rsidRDefault="00EC7961"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b/>
          <w:szCs w:val="24"/>
          <w:lang w:val="de-AT" w:eastAsia="en-US"/>
        </w:rPr>
        <w:t>1.</w:t>
      </w:r>
      <w:r w:rsidRPr="007B73E4">
        <w:rPr>
          <w:rFonts w:eastAsia="Calibri"/>
          <w:b/>
          <w:szCs w:val="24"/>
          <w:lang w:val="de-AT" w:eastAsia="en-US"/>
        </w:rPr>
        <w:tab/>
        <w:t>Inhaltsangabe</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1</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b/>
          <w:szCs w:val="24"/>
          <w:lang w:val="de-AT" w:eastAsia="en-US"/>
        </w:rPr>
        <w:t>2.</w:t>
      </w:r>
      <w:r w:rsidRPr="007B73E4">
        <w:rPr>
          <w:rFonts w:eastAsia="Calibri"/>
          <w:b/>
          <w:szCs w:val="24"/>
          <w:lang w:val="de-AT" w:eastAsia="en-US"/>
        </w:rPr>
        <w:tab/>
        <w:t xml:space="preserve">Ziel und Zweck der </w:t>
      </w:r>
      <w:r w:rsidR="007D427B">
        <w:rPr>
          <w:rFonts w:eastAsia="Calibri"/>
          <w:b/>
          <w:szCs w:val="24"/>
          <w:lang w:val="de-AT" w:eastAsia="en-US"/>
        </w:rPr>
        <w:t>Regelung</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2</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2.1</w:t>
      </w:r>
      <w:r w:rsidRPr="007B73E4">
        <w:rPr>
          <w:rFonts w:eastAsia="Calibri"/>
          <w:szCs w:val="24"/>
          <w:lang w:val="de-AT" w:eastAsia="en-US"/>
        </w:rPr>
        <w:tab/>
        <w:t xml:space="preserve">Ziel der </w:t>
      </w:r>
      <w:r w:rsidR="007D427B">
        <w:rPr>
          <w:rFonts w:eastAsia="Calibri"/>
          <w:szCs w:val="24"/>
          <w:lang w:val="de-AT" w:eastAsia="en-US"/>
        </w:rPr>
        <w:t>Regelung</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2</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2.2</w:t>
      </w:r>
      <w:r w:rsidRPr="007B73E4">
        <w:rPr>
          <w:rFonts w:eastAsia="Calibri"/>
          <w:szCs w:val="24"/>
          <w:lang w:val="de-AT" w:eastAsia="en-US"/>
        </w:rPr>
        <w:tab/>
        <w:t xml:space="preserve">Zweck der </w:t>
      </w:r>
      <w:r w:rsidR="007D427B">
        <w:rPr>
          <w:rFonts w:eastAsia="Calibri"/>
          <w:szCs w:val="24"/>
          <w:lang w:val="de-AT" w:eastAsia="en-US"/>
        </w:rPr>
        <w:t>Regelung</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2</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b/>
          <w:szCs w:val="24"/>
          <w:lang w:val="de-AT" w:eastAsia="en-US"/>
        </w:rPr>
        <w:t>3.</w:t>
      </w:r>
      <w:r w:rsidRPr="007B73E4">
        <w:rPr>
          <w:rFonts w:eastAsia="Calibri"/>
          <w:b/>
          <w:szCs w:val="24"/>
          <w:lang w:val="de-AT" w:eastAsia="en-US"/>
        </w:rPr>
        <w:tab/>
        <w:t>Formale Vorgaben</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3</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3.1</w:t>
      </w:r>
      <w:r w:rsidRPr="007B73E4">
        <w:rPr>
          <w:rFonts w:eastAsia="Calibri"/>
          <w:szCs w:val="24"/>
          <w:lang w:val="de-AT" w:eastAsia="en-US"/>
        </w:rPr>
        <w:tab/>
        <w:t xml:space="preserve">Seitenränder, Kopf- und Fußzeile </w:t>
      </w:r>
      <w:r w:rsidRPr="007B73E4">
        <w:rPr>
          <w:rFonts w:eastAsia="Calibri"/>
          <w:szCs w:val="24"/>
          <w:u w:val="dotted"/>
          <w:lang w:val="de-AT" w:eastAsia="en-US"/>
        </w:rPr>
        <w:tab/>
      </w:r>
      <w:r w:rsidRPr="007B73E4">
        <w:rPr>
          <w:rFonts w:eastAsia="Calibri"/>
          <w:szCs w:val="24"/>
          <w:lang w:val="de-AT" w:eastAsia="en-US"/>
        </w:rPr>
        <w:t xml:space="preserve"> 3</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3.2</w:t>
      </w:r>
      <w:r w:rsidRPr="007B73E4">
        <w:rPr>
          <w:rFonts w:eastAsia="Calibri"/>
          <w:szCs w:val="24"/>
          <w:lang w:val="de-AT" w:eastAsia="en-US"/>
        </w:rPr>
        <w:tab/>
        <w:t xml:space="preserve">Schriftart, Schriftgrößen, Zeilenabstand und Absatz </w:t>
      </w:r>
      <w:r w:rsidRPr="007B73E4">
        <w:rPr>
          <w:rFonts w:eastAsia="Calibri"/>
          <w:szCs w:val="24"/>
          <w:u w:val="dotted"/>
          <w:lang w:val="de-AT" w:eastAsia="en-US"/>
        </w:rPr>
        <w:tab/>
      </w:r>
      <w:r w:rsidRPr="007B73E4">
        <w:rPr>
          <w:rFonts w:eastAsia="Calibri"/>
          <w:szCs w:val="24"/>
          <w:lang w:val="de-AT" w:eastAsia="en-US"/>
        </w:rPr>
        <w:t xml:space="preserve"> 4</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3.3</w:t>
      </w:r>
      <w:r w:rsidRPr="007B73E4">
        <w:rPr>
          <w:rFonts w:eastAsia="Calibri"/>
          <w:szCs w:val="24"/>
          <w:lang w:val="de-AT" w:eastAsia="en-US"/>
        </w:rPr>
        <w:tab/>
        <w:t xml:space="preserve">Gliederungstiefen, Überschriften und Aufzählungen </w:t>
      </w:r>
      <w:r w:rsidRPr="007B73E4">
        <w:rPr>
          <w:rFonts w:eastAsia="Calibri"/>
          <w:szCs w:val="24"/>
          <w:u w:val="dotted"/>
          <w:lang w:val="de-AT" w:eastAsia="en-US"/>
        </w:rPr>
        <w:tab/>
      </w:r>
      <w:r w:rsidRPr="007B73E4">
        <w:rPr>
          <w:rFonts w:eastAsia="Calibri"/>
          <w:szCs w:val="24"/>
          <w:lang w:val="de-AT" w:eastAsia="en-US"/>
        </w:rPr>
        <w:t xml:space="preserve"> 4</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3.4</w:t>
      </w:r>
      <w:r w:rsidRPr="007B73E4">
        <w:rPr>
          <w:rFonts w:eastAsia="Calibri"/>
          <w:szCs w:val="24"/>
          <w:lang w:val="de-AT" w:eastAsia="en-US"/>
        </w:rPr>
        <w:tab/>
        <w:t xml:space="preserve">Zitierregeln </w:t>
      </w:r>
      <w:r w:rsidRPr="007B73E4">
        <w:rPr>
          <w:rFonts w:eastAsia="Calibri"/>
          <w:szCs w:val="24"/>
          <w:u w:val="dotted"/>
          <w:lang w:val="de-AT" w:eastAsia="en-US"/>
        </w:rPr>
        <w:tab/>
      </w:r>
      <w:r w:rsidRPr="007B73E4">
        <w:rPr>
          <w:rFonts w:eastAsia="Calibri"/>
          <w:szCs w:val="24"/>
          <w:lang w:val="de-AT" w:eastAsia="en-US"/>
        </w:rPr>
        <w:t xml:space="preserve"> 5</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r>
      <w:r w:rsidRPr="007B73E4">
        <w:rPr>
          <w:rFonts w:eastAsia="Calibri"/>
          <w:szCs w:val="24"/>
          <w:lang w:val="de-AT" w:eastAsia="en-US"/>
        </w:rPr>
        <w:tab/>
        <w:t>3.4.1</w:t>
      </w:r>
      <w:r w:rsidRPr="007B73E4">
        <w:rPr>
          <w:rFonts w:eastAsia="Calibri"/>
          <w:szCs w:val="24"/>
          <w:lang w:val="de-AT" w:eastAsia="en-US"/>
        </w:rPr>
        <w:tab/>
        <w:t xml:space="preserve">Allgemeines </w:t>
      </w:r>
      <w:r w:rsidRPr="007B73E4">
        <w:rPr>
          <w:rFonts w:eastAsia="Calibri"/>
          <w:szCs w:val="24"/>
          <w:u w:val="dotted"/>
          <w:lang w:val="de-AT" w:eastAsia="en-US"/>
        </w:rPr>
        <w:tab/>
      </w:r>
      <w:r w:rsidRPr="007B73E4">
        <w:rPr>
          <w:rFonts w:eastAsia="Calibri"/>
          <w:szCs w:val="24"/>
          <w:lang w:val="de-AT" w:eastAsia="en-US"/>
        </w:rPr>
        <w:t xml:space="preserve"> 5</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r>
      <w:r w:rsidRPr="007B73E4">
        <w:rPr>
          <w:rFonts w:eastAsia="Calibri"/>
          <w:szCs w:val="24"/>
          <w:lang w:val="de-AT" w:eastAsia="en-US"/>
        </w:rPr>
        <w:tab/>
        <w:t>3.4.2</w:t>
      </w:r>
      <w:r w:rsidRPr="007B73E4">
        <w:rPr>
          <w:rFonts w:eastAsia="Calibri"/>
          <w:szCs w:val="24"/>
          <w:lang w:val="de-AT" w:eastAsia="en-US"/>
        </w:rPr>
        <w:tab/>
        <w:t xml:space="preserve">Verwendung der Zitierkürzel </w:t>
      </w:r>
      <w:r w:rsidRPr="007B73E4">
        <w:rPr>
          <w:rFonts w:eastAsia="Calibri"/>
          <w:szCs w:val="24"/>
          <w:u w:val="dotted"/>
          <w:lang w:val="de-AT" w:eastAsia="en-US"/>
        </w:rPr>
        <w:tab/>
      </w:r>
      <w:r w:rsidRPr="007B73E4">
        <w:rPr>
          <w:rFonts w:eastAsia="Calibri"/>
          <w:szCs w:val="24"/>
          <w:lang w:val="de-AT" w:eastAsia="en-US"/>
        </w:rPr>
        <w:t xml:space="preserve"> 6</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r>
      <w:r w:rsidRPr="007B73E4">
        <w:rPr>
          <w:rFonts w:eastAsia="Calibri"/>
          <w:szCs w:val="24"/>
          <w:lang w:val="de-AT" w:eastAsia="en-US"/>
        </w:rPr>
        <w:tab/>
        <w:t>3.4.3</w:t>
      </w:r>
      <w:r w:rsidRPr="007B73E4">
        <w:rPr>
          <w:rFonts w:eastAsia="Calibri"/>
          <w:szCs w:val="24"/>
          <w:lang w:val="de-AT" w:eastAsia="en-US"/>
        </w:rPr>
        <w:tab/>
        <w:t xml:space="preserve">Vollbelege </w:t>
      </w:r>
      <w:r w:rsidRPr="007B73E4">
        <w:rPr>
          <w:rFonts w:eastAsia="Calibri"/>
          <w:szCs w:val="24"/>
          <w:u w:val="dotted"/>
          <w:lang w:val="de-AT" w:eastAsia="en-US"/>
        </w:rPr>
        <w:tab/>
      </w:r>
      <w:r w:rsidRPr="007B73E4">
        <w:rPr>
          <w:rFonts w:eastAsia="Calibri"/>
          <w:szCs w:val="24"/>
          <w:lang w:val="de-AT" w:eastAsia="en-US"/>
        </w:rPr>
        <w:t xml:space="preserve"> 9</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3.5</w:t>
      </w:r>
      <w:r w:rsidRPr="007B73E4">
        <w:rPr>
          <w:rFonts w:eastAsia="Calibri"/>
          <w:szCs w:val="24"/>
          <w:lang w:val="de-AT" w:eastAsia="en-US"/>
        </w:rPr>
        <w:tab/>
        <w:t xml:space="preserve">Fußnoten </w:t>
      </w:r>
      <w:r w:rsidRPr="007B73E4">
        <w:rPr>
          <w:rFonts w:eastAsia="Calibri"/>
          <w:szCs w:val="24"/>
          <w:u w:val="dotted"/>
          <w:lang w:val="de-AT" w:eastAsia="en-US"/>
        </w:rPr>
        <w:tab/>
      </w:r>
      <w:r w:rsidRPr="007B73E4">
        <w:rPr>
          <w:rFonts w:eastAsia="Calibri"/>
          <w:szCs w:val="24"/>
          <w:lang w:val="de-AT" w:eastAsia="en-US"/>
        </w:rPr>
        <w:t xml:space="preserve"> 11</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3.6</w:t>
      </w:r>
      <w:r w:rsidRPr="007B73E4">
        <w:rPr>
          <w:rFonts w:eastAsia="Calibri"/>
          <w:szCs w:val="24"/>
          <w:lang w:val="de-AT" w:eastAsia="en-US"/>
        </w:rPr>
        <w:tab/>
        <w:t xml:space="preserve">Bild-, Grafiken- und Tabellenunterschriften </w:t>
      </w:r>
      <w:r w:rsidRPr="007B73E4">
        <w:rPr>
          <w:rFonts w:eastAsia="Calibri"/>
          <w:szCs w:val="24"/>
          <w:u w:val="dotted"/>
          <w:lang w:val="de-AT" w:eastAsia="en-US"/>
        </w:rPr>
        <w:tab/>
      </w:r>
      <w:r w:rsidRPr="007B73E4">
        <w:rPr>
          <w:rFonts w:eastAsia="Calibri"/>
          <w:szCs w:val="24"/>
          <w:lang w:val="de-AT" w:eastAsia="en-US"/>
        </w:rPr>
        <w:t xml:space="preserve"> 11</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3.7</w:t>
      </w:r>
      <w:r w:rsidRPr="007B73E4">
        <w:rPr>
          <w:rFonts w:eastAsia="Calibri"/>
          <w:szCs w:val="24"/>
          <w:lang w:val="de-AT" w:eastAsia="en-US"/>
        </w:rPr>
        <w:tab/>
        <w:t xml:space="preserve">Umfang und Qualität der Arbeit </w:t>
      </w:r>
      <w:r w:rsidRPr="007B73E4">
        <w:rPr>
          <w:rFonts w:eastAsia="Calibri"/>
          <w:szCs w:val="24"/>
          <w:u w:val="dotted"/>
          <w:lang w:val="de-AT" w:eastAsia="en-US"/>
        </w:rPr>
        <w:tab/>
      </w:r>
      <w:r w:rsidRPr="007B73E4">
        <w:rPr>
          <w:rFonts w:eastAsia="Calibri"/>
          <w:szCs w:val="24"/>
          <w:lang w:val="de-AT" w:eastAsia="en-US"/>
        </w:rPr>
        <w:t xml:space="preserve"> 12</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b/>
          <w:szCs w:val="24"/>
          <w:lang w:val="de-AT" w:eastAsia="en-US"/>
        </w:rPr>
        <w:t>4.</w:t>
      </w:r>
      <w:r w:rsidRPr="007B73E4">
        <w:rPr>
          <w:rFonts w:eastAsia="Calibri"/>
          <w:b/>
          <w:szCs w:val="24"/>
          <w:lang w:val="de-AT" w:eastAsia="en-US"/>
        </w:rPr>
        <w:tab/>
        <w:t>Abfolge der Arbeit</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13</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4.1</w:t>
      </w:r>
      <w:r w:rsidRPr="007B73E4">
        <w:rPr>
          <w:rFonts w:eastAsia="Calibri"/>
          <w:szCs w:val="24"/>
          <w:lang w:val="de-AT" w:eastAsia="en-US"/>
        </w:rPr>
        <w:tab/>
        <w:t xml:space="preserve">Allgemeines </w:t>
      </w:r>
      <w:r w:rsidRPr="007B73E4">
        <w:rPr>
          <w:rFonts w:eastAsia="Calibri"/>
          <w:szCs w:val="24"/>
          <w:u w:val="dotted"/>
          <w:lang w:val="de-AT" w:eastAsia="en-US"/>
        </w:rPr>
        <w:tab/>
        <w:t xml:space="preserve"> </w:t>
      </w:r>
      <w:r w:rsidRPr="007B73E4">
        <w:rPr>
          <w:rFonts w:eastAsia="Calibri"/>
          <w:szCs w:val="24"/>
          <w:lang w:val="de-AT" w:eastAsia="en-US"/>
        </w:rPr>
        <w:t>13</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4.2</w:t>
      </w:r>
      <w:r w:rsidRPr="007B73E4">
        <w:rPr>
          <w:rFonts w:eastAsia="Calibri"/>
          <w:szCs w:val="24"/>
          <w:lang w:val="de-AT" w:eastAsia="en-US"/>
        </w:rPr>
        <w:tab/>
        <w:t xml:space="preserve">Bucheinband </w:t>
      </w:r>
      <w:r w:rsidR="004B57EF">
        <w:rPr>
          <w:rFonts w:eastAsia="Calibri"/>
          <w:szCs w:val="24"/>
          <w:lang w:val="de-AT" w:eastAsia="en-US"/>
        </w:rPr>
        <w:t xml:space="preserve">und Beschriftung </w:t>
      </w:r>
      <w:r w:rsidRPr="007B73E4">
        <w:rPr>
          <w:rFonts w:eastAsia="Calibri"/>
          <w:szCs w:val="24"/>
          <w:u w:val="dotted"/>
          <w:lang w:val="de-AT" w:eastAsia="en-US"/>
        </w:rPr>
        <w:tab/>
      </w:r>
      <w:r w:rsidRPr="007B73E4">
        <w:rPr>
          <w:rFonts w:eastAsia="Calibri"/>
          <w:szCs w:val="24"/>
          <w:lang w:val="de-AT" w:eastAsia="en-US"/>
        </w:rPr>
        <w:t xml:space="preserve"> 13</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4.3</w:t>
      </w:r>
      <w:r w:rsidRPr="007B73E4">
        <w:rPr>
          <w:rFonts w:eastAsia="Calibri"/>
          <w:szCs w:val="24"/>
          <w:lang w:val="de-AT" w:eastAsia="en-US"/>
        </w:rPr>
        <w:tab/>
        <w:t xml:space="preserve">Deckblatt </w:t>
      </w:r>
      <w:r w:rsidRPr="007B73E4">
        <w:rPr>
          <w:rFonts w:eastAsia="Calibri"/>
          <w:szCs w:val="24"/>
          <w:u w:val="dotted"/>
          <w:lang w:val="de-AT" w:eastAsia="en-US"/>
        </w:rPr>
        <w:tab/>
      </w:r>
      <w:r w:rsidRPr="007B73E4">
        <w:rPr>
          <w:rFonts w:eastAsia="Calibri"/>
          <w:szCs w:val="24"/>
          <w:lang w:val="de-AT" w:eastAsia="en-US"/>
        </w:rPr>
        <w:t xml:space="preserve"> 13</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4.4</w:t>
      </w:r>
      <w:r w:rsidRPr="007B73E4">
        <w:rPr>
          <w:rFonts w:eastAsia="Calibri"/>
          <w:szCs w:val="24"/>
          <w:lang w:val="de-AT" w:eastAsia="en-US"/>
        </w:rPr>
        <w:tab/>
        <w:t xml:space="preserve">Abstracts </w:t>
      </w:r>
      <w:r w:rsidRPr="007B73E4">
        <w:rPr>
          <w:rFonts w:eastAsia="Calibri"/>
          <w:szCs w:val="24"/>
          <w:u w:val="dotted"/>
          <w:lang w:val="de-AT" w:eastAsia="en-US"/>
        </w:rPr>
        <w:tab/>
      </w:r>
      <w:r w:rsidRPr="007B73E4">
        <w:rPr>
          <w:rFonts w:eastAsia="Calibri"/>
          <w:szCs w:val="24"/>
          <w:lang w:val="de-AT" w:eastAsia="en-US"/>
        </w:rPr>
        <w:t xml:space="preserve"> 14</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4.5</w:t>
      </w:r>
      <w:r w:rsidRPr="007B73E4">
        <w:rPr>
          <w:rFonts w:eastAsia="Calibri"/>
          <w:szCs w:val="24"/>
          <w:lang w:val="de-AT" w:eastAsia="en-US"/>
        </w:rPr>
        <w:tab/>
        <w:t xml:space="preserve">Inhaltsangabe </w:t>
      </w:r>
      <w:r w:rsidRPr="007B73E4">
        <w:rPr>
          <w:rFonts w:eastAsia="Calibri"/>
          <w:szCs w:val="24"/>
          <w:u w:val="dotted"/>
          <w:lang w:val="de-AT" w:eastAsia="en-US"/>
        </w:rPr>
        <w:tab/>
      </w:r>
      <w:r w:rsidRPr="007B73E4">
        <w:rPr>
          <w:rFonts w:eastAsia="Calibri"/>
          <w:szCs w:val="24"/>
          <w:lang w:val="de-AT" w:eastAsia="en-US"/>
        </w:rPr>
        <w:t xml:space="preserve"> 14</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4.6</w:t>
      </w:r>
      <w:r w:rsidRPr="007B73E4">
        <w:rPr>
          <w:rFonts w:eastAsia="Calibri"/>
          <w:szCs w:val="24"/>
          <w:lang w:val="de-AT" w:eastAsia="en-US"/>
        </w:rPr>
        <w:tab/>
        <w:t xml:space="preserve">Textteil </w:t>
      </w:r>
      <w:r w:rsidRPr="007B73E4">
        <w:rPr>
          <w:rFonts w:eastAsia="Calibri"/>
          <w:szCs w:val="24"/>
          <w:u w:val="dotted"/>
          <w:lang w:val="de-AT" w:eastAsia="en-US"/>
        </w:rPr>
        <w:tab/>
      </w:r>
      <w:r w:rsidRPr="007B73E4">
        <w:rPr>
          <w:rFonts w:eastAsia="Calibri"/>
          <w:szCs w:val="24"/>
          <w:lang w:val="de-AT" w:eastAsia="en-US"/>
        </w:rPr>
        <w:t xml:space="preserve"> 14</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r>
      <w:r w:rsidRPr="007B73E4">
        <w:rPr>
          <w:rFonts w:eastAsia="Calibri"/>
          <w:szCs w:val="24"/>
          <w:lang w:val="de-AT" w:eastAsia="en-US"/>
        </w:rPr>
        <w:tab/>
        <w:t>4.6.1</w:t>
      </w:r>
      <w:r w:rsidRPr="007B73E4">
        <w:rPr>
          <w:rFonts w:eastAsia="Calibri"/>
          <w:szCs w:val="24"/>
          <w:lang w:val="de-AT" w:eastAsia="en-US"/>
        </w:rPr>
        <w:tab/>
        <w:t xml:space="preserve">Empfehlung </w:t>
      </w:r>
      <w:r w:rsidRPr="007B73E4">
        <w:rPr>
          <w:rFonts w:eastAsia="Calibri"/>
          <w:szCs w:val="24"/>
          <w:u w:val="dotted"/>
          <w:lang w:val="de-AT" w:eastAsia="en-US"/>
        </w:rPr>
        <w:tab/>
      </w:r>
      <w:r w:rsidRPr="007B73E4">
        <w:rPr>
          <w:rFonts w:eastAsia="Calibri"/>
          <w:szCs w:val="24"/>
          <w:lang w:val="de-AT" w:eastAsia="en-US"/>
        </w:rPr>
        <w:t xml:space="preserve"> 14</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r>
      <w:r w:rsidRPr="007B73E4">
        <w:rPr>
          <w:rFonts w:eastAsia="Calibri"/>
          <w:szCs w:val="24"/>
          <w:lang w:val="de-AT" w:eastAsia="en-US"/>
        </w:rPr>
        <w:tab/>
        <w:t>4.6.2</w:t>
      </w:r>
      <w:r w:rsidRPr="007B73E4">
        <w:rPr>
          <w:rFonts w:eastAsia="Calibri"/>
          <w:szCs w:val="24"/>
          <w:lang w:val="de-AT" w:eastAsia="en-US"/>
        </w:rPr>
        <w:tab/>
      </w:r>
      <w:r w:rsidR="004E57DF" w:rsidRPr="004E57DF">
        <w:rPr>
          <w:rFonts w:eastAsia="Calibri"/>
          <w:szCs w:val="24"/>
          <w:lang w:val="de-AT" w:eastAsia="en-US"/>
        </w:rPr>
        <w:t>Abfolge und Textbausteine</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15</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4.7</w:t>
      </w:r>
      <w:r w:rsidRPr="007B73E4">
        <w:rPr>
          <w:rFonts w:eastAsia="Calibri"/>
          <w:szCs w:val="24"/>
          <w:lang w:val="de-AT" w:eastAsia="en-US"/>
        </w:rPr>
        <w:tab/>
        <w:t xml:space="preserve">Anhänge </w:t>
      </w:r>
      <w:r w:rsidRPr="007B73E4">
        <w:rPr>
          <w:rFonts w:eastAsia="Calibri"/>
          <w:szCs w:val="24"/>
          <w:u w:val="dotted"/>
          <w:lang w:val="de-AT" w:eastAsia="en-US"/>
        </w:rPr>
        <w:tab/>
      </w:r>
      <w:r w:rsidRPr="007B73E4">
        <w:rPr>
          <w:rFonts w:eastAsia="Calibri"/>
          <w:szCs w:val="24"/>
          <w:lang w:val="de-AT" w:eastAsia="en-US"/>
        </w:rPr>
        <w:t xml:space="preserve"> 16</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4.8</w:t>
      </w:r>
      <w:r w:rsidRPr="007B73E4">
        <w:rPr>
          <w:rFonts w:eastAsia="Calibri"/>
          <w:szCs w:val="24"/>
          <w:lang w:val="de-AT" w:eastAsia="en-US"/>
        </w:rPr>
        <w:tab/>
      </w:r>
      <w:r w:rsidR="000F27D1" w:rsidRPr="000F27D1">
        <w:rPr>
          <w:rFonts w:eastAsia="Calibri"/>
          <w:szCs w:val="24"/>
          <w:lang w:val="de-AT" w:eastAsia="en-US"/>
        </w:rPr>
        <w:t>Ehrenwörtliche Erklärung</w:t>
      </w:r>
      <w:r w:rsidR="000F27D1">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17</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b/>
          <w:szCs w:val="24"/>
          <w:lang w:val="de-AT" w:eastAsia="en-US"/>
        </w:rPr>
        <w:t>5.</w:t>
      </w:r>
      <w:r w:rsidRPr="007B73E4">
        <w:rPr>
          <w:rFonts w:eastAsia="Calibri"/>
          <w:b/>
          <w:szCs w:val="24"/>
          <w:lang w:val="de-AT" w:eastAsia="en-US"/>
        </w:rPr>
        <w:tab/>
        <w:t>Anhang</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u w:val="dotted"/>
          <w:lang w:val="de-AT" w:eastAsia="en-US"/>
        </w:rPr>
        <w:tab/>
      </w:r>
      <w:r w:rsidRPr="007B73E4">
        <w:rPr>
          <w:rFonts w:eastAsia="Calibri"/>
          <w:szCs w:val="24"/>
          <w:lang w:val="de-AT" w:eastAsia="en-US"/>
        </w:rPr>
        <w:t xml:space="preserve"> 18</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5.1</w:t>
      </w:r>
      <w:r w:rsidRPr="007B73E4">
        <w:rPr>
          <w:rFonts w:eastAsia="Calibri"/>
          <w:szCs w:val="24"/>
          <w:lang w:val="de-AT" w:eastAsia="en-US"/>
        </w:rPr>
        <w:tab/>
      </w:r>
      <w:r w:rsidR="00EC7961" w:rsidRPr="00EC7961">
        <w:rPr>
          <w:rFonts w:eastAsia="Calibri"/>
          <w:szCs w:val="24"/>
          <w:lang w:val="de-AT" w:eastAsia="en-US"/>
        </w:rPr>
        <w:t>Bucheinband</w:t>
      </w:r>
      <w:r w:rsidRPr="007B73E4">
        <w:rPr>
          <w:rFonts w:eastAsia="Calibri"/>
          <w:szCs w:val="24"/>
          <w:lang w:val="de-AT" w:eastAsia="en-US"/>
        </w:rPr>
        <w:t xml:space="preserve"> </w:t>
      </w:r>
      <w:r w:rsidRPr="007B73E4">
        <w:rPr>
          <w:rFonts w:eastAsia="Calibri"/>
          <w:szCs w:val="24"/>
          <w:u w:val="dotted"/>
          <w:lang w:val="de-AT" w:eastAsia="en-US"/>
        </w:rPr>
        <w:tab/>
      </w:r>
      <w:r w:rsidRPr="007B73E4">
        <w:rPr>
          <w:rFonts w:eastAsia="Calibri"/>
          <w:szCs w:val="24"/>
          <w:lang w:val="de-AT" w:eastAsia="en-US"/>
        </w:rPr>
        <w:t xml:space="preserve"> 18</w:t>
      </w:r>
    </w:p>
    <w:p w:rsidR="007B73E4" w:rsidRPr="007B73E4"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5.2</w:t>
      </w:r>
      <w:r w:rsidRPr="007B73E4">
        <w:rPr>
          <w:rFonts w:eastAsia="Calibri"/>
          <w:szCs w:val="24"/>
          <w:lang w:val="de-AT" w:eastAsia="en-US"/>
        </w:rPr>
        <w:tab/>
        <w:t xml:space="preserve">Deckblatt </w:t>
      </w:r>
      <w:r w:rsidRPr="007B73E4">
        <w:rPr>
          <w:rFonts w:eastAsia="Calibri"/>
          <w:szCs w:val="24"/>
          <w:u w:val="dotted"/>
          <w:lang w:val="de-AT" w:eastAsia="en-US"/>
        </w:rPr>
        <w:tab/>
      </w:r>
      <w:r w:rsidRPr="007B73E4">
        <w:rPr>
          <w:rFonts w:eastAsia="Calibri"/>
          <w:szCs w:val="24"/>
          <w:lang w:val="de-AT" w:eastAsia="en-US"/>
        </w:rPr>
        <w:t xml:space="preserve"> </w:t>
      </w:r>
      <w:r w:rsidR="00EC7961">
        <w:rPr>
          <w:rFonts w:eastAsia="Calibri"/>
          <w:szCs w:val="24"/>
          <w:lang w:val="de-AT" w:eastAsia="en-US"/>
        </w:rPr>
        <w:t>19</w:t>
      </w:r>
    </w:p>
    <w:p w:rsidR="00D3647B" w:rsidRDefault="00D3647B"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Pr>
          <w:rFonts w:eastAsia="Calibri"/>
          <w:szCs w:val="24"/>
          <w:lang w:val="de-AT" w:eastAsia="en-US"/>
        </w:rPr>
        <w:tab/>
      </w:r>
      <w:r w:rsidRPr="00D3647B">
        <w:rPr>
          <w:rFonts w:eastAsia="Calibri"/>
          <w:szCs w:val="24"/>
          <w:lang w:val="de-AT" w:eastAsia="en-US"/>
        </w:rPr>
        <w:t>5.3</w:t>
      </w:r>
      <w:r w:rsidRPr="00D3647B">
        <w:rPr>
          <w:rFonts w:eastAsia="Calibri"/>
          <w:szCs w:val="24"/>
          <w:lang w:val="de-AT" w:eastAsia="en-US"/>
        </w:rPr>
        <w:tab/>
        <w:t>Inhalte der Textbausteine</w:t>
      </w:r>
      <w:r>
        <w:rPr>
          <w:rFonts w:eastAsia="Calibri"/>
          <w:szCs w:val="24"/>
          <w:lang w:val="de-AT" w:eastAsia="en-US"/>
        </w:rPr>
        <w:t xml:space="preserve"> </w:t>
      </w:r>
      <w:r w:rsidRPr="007B73E4">
        <w:rPr>
          <w:rFonts w:eastAsia="Calibri"/>
          <w:szCs w:val="24"/>
          <w:u w:val="dotted"/>
          <w:lang w:val="de-AT" w:eastAsia="en-US"/>
        </w:rPr>
        <w:tab/>
      </w:r>
      <w:r>
        <w:rPr>
          <w:rFonts w:eastAsia="Calibri"/>
          <w:szCs w:val="24"/>
          <w:lang w:val="de-AT" w:eastAsia="en-US"/>
        </w:rPr>
        <w:t xml:space="preserve"> </w:t>
      </w:r>
      <w:r w:rsidR="003D6978">
        <w:rPr>
          <w:rFonts w:eastAsia="Calibri"/>
          <w:szCs w:val="24"/>
          <w:lang w:val="de-AT" w:eastAsia="en-US"/>
        </w:rPr>
        <w:t>21</w:t>
      </w:r>
    </w:p>
    <w:p w:rsidR="007B73E4" w:rsidRPr="007B73E4"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ab/>
        <w:t>5.</w:t>
      </w:r>
      <w:r w:rsidR="00B779D9">
        <w:rPr>
          <w:rFonts w:eastAsia="Calibri"/>
          <w:szCs w:val="24"/>
          <w:lang w:val="de-AT" w:eastAsia="en-US"/>
        </w:rPr>
        <w:t>4</w:t>
      </w:r>
      <w:r w:rsidRPr="007B73E4">
        <w:rPr>
          <w:rFonts w:eastAsia="Calibri"/>
          <w:szCs w:val="24"/>
          <w:lang w:val="de-AT" w:eastAsia="en-US"/>
        </w:rPr>
        <w:tab/>
      </w:r>
      <w:r w:rsidR="00EC7961" w:rsidRPr="00EC7961">
        <w:rPr>
          <w:rFonts w:eastAsia="Calibri"/>
          <w:szCs w:val="24"/>
          <w:lang w:val="de-AT" w:eastAsia="en-US"/>
        </w:rPr>
        <w:t>Ehrenwörtliche Erklärung</w:t>
      </w:r>
      <w:r w:rsidRPr="007B73E4">
        <w:rPr>
          <w:rFonts w:eastAsia="Calibri"/>
          <w:szCs w:val="24"/>
          <w:lang w:val="de-AT" w:eastAsia="en-US"/>
        </w:rPr>
        <w:t xml:space="preserve"> </w:t>
      </w:r>
      <w:r w:rsidR="00960160">
        <w:rPr>
          <w:rFonts w:eastAsia="Calibri"/>
          <w:szCs w:val="24"/>
          <w:lang w:val="de-AT" w:eastAsia="en-US"/>
        </w:rPr>
        <w:t xml:space="preserve">im Wortlaut </w:t>
      </w:r>
      <w:r w:rsidRPr="007B73E4">
        <w:rPr>
          <w:rFonts w:eastAsia="Calibri"/>
          <w:szCs w:val="24"/>
          <w:u w:val="dotted"/>
          <w:lang w:val="de-AT" w:eastAsia="en-US"/>
        </w:rPr>
        <w:tab/>
      </w:r>
      <w:r w:rsidRPr="007B73E4">
        <w:rPr>
          <w:rFonts w:eastAsia="Calibri"/>
          <w:szCs w:val="24"/>
          <w:lang w:val="de-AT" w:eastAsia="en-US"/>
        </w:rPr>
        <w:t xml:space="preserve"> 2</w:t>
      </w:r>
      <w:r w:rsidR="003D6978">
        <w:rPr>
          <w:rFonts w:eastAsia="Calibri"/>
          <w:szCs w:val="24"/>
          <w:lang w:val="de-AT" w:eastAsia="en-US"/>
        </w:rPr>
        <w:t>4</w:t>
      </w: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de-AT" w:eastAsia="en-US"/>
        </w:rPr>
      </w:pPr>
      <w:r w:rsidRPr="007B73E4">
        <w:rPr>
          <w:rFonts w:eastAsia="Calibri"/>
          <w:b/>
          <w:sz w:val="32"/>
          <w:szCs w:val="32"/>
          <w:lang w:val="de-AT" w:eastAsia="en-US"/>
        </w:rPr>
        <w:lastRenderedPageBreak/>
        <w:t>2.</w:t>
      </w:r>
      <w:r w:rsidRPr="007B73E4">
        <w:rPr>
          <w:rFonts w:eastAsia="Calibri"/>
          <w:b/>
          <w:sz w:val="32"/>
          <w:szCs w:val="32"/>
          <w:lang w:val="de-AT" w:eastAsia="en-US"/>
        </w:rPr>
        <w:tab/>
        <w:t xml:space="preserve">Ziel und Zweck der </w:t>
      </w:r>
      <w:r w:rsidR="007D427B">
        <w:rPr>
          <w:rFonts w:eastAsia="Calibri"/>
          <w:b/>
          <w:sz w:val="32"/>
          <w:szCs w:val="32"/>
          <w:lang w:val="de-AT" w:eastAsia="en-US"/>
        </w:rPr>
        <w:t>Regelung</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2.1</w:t>
      </w:r>
      <w:r w:rsidRPr="007B73E4">
        <w:rPr>
          <w:rFonts w:eastAsia="Calibri"/>
          <w:b/>
          <w:sz w:val="28"/>
          <w:szCs w:val="28"/>
          <w:lang w:val="de-AT" w:eastAsia="en-US"/>
        </w:rPr>
        <w:tab/>
        <w:t xml:space="preserve">Ziel der </w:t>
      </w:r>
      <w:r w:rsidR="007D427B">
        <w:rPr>
          <w:rFonts w:eastAsia="Calibri"/>
          <w:b/>
          <w:sz w:val="28"/>
          <w:szCs w:val="28"/>
          <w:lang w:val="de-AT" w:eastAsia="en-US"/>
        </w:rPr>
        <w:t>Regelung</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Das Ziel dieser </w:t>
      </w:r>
      <w:r w:rsidR="007D427B">
        <w:rPr>
          <w:rFonts w:eastAsia="Calibri"/>
          <w:szCs w:val="24"/>
          <w:lang w:val="de-AT" w:eastAsia="en-US"/>
        </w:rPr>
        <w:t>Regelung</w:t>
      </w:r>
      <w:r w:rsidRPr="007B73E4">
        <w:rPr>
          <w:rFonts w:eastAsia="Calibri"/>
          <w:szCs w:val="24"/>
          <w:lang w:val="de-AT" w:eastAsia="en-US"/>
        </w:rPr>
        <w:t xml:space="preserve"> ist es, sicherzustellen, dass die </w:t>
      </w:r>
      <w:r w:rsidR="008D0142" w:rsidRPr="007B73E4">
        <w:rPr>
          <w:rFonts w:eastAsia="Calibri"/>
          <w:szCs w:val="24"/>
          <w:lang w:val="de-AT" w:eastAsia="en-US"/>
        </w:rPr>
        <w:t xml:space="preserve">zu erstellenden </w:t>
      </w:r>
      <w:r w:rsidR="008D0142">
        <w:rPr>
          <w:rFonts w:eastAsia="Calibri"/>
          <w:szCs w:val="24"/>
          <w:lang w:val="de-AT" w:eastAsia="en-US"/>
        </w:rPr>
        <w:t>Bachelor- und Masterarbeiten</w:t>
      </w:r>
      <w:r w:rsidR="008D0142" w:rsidRPr="007B73E4">
        <w:rPr>
          <w:rFonts w:eastAsia="Calibri"/>
          <w:szCs w:val="24"/>
          <w:lang w:val="de-AT" w:eastAsia="en-US"/>
        </w:rPr>
        <w:t xml:space="preserve"> </w:t>
      </w:r>
      <w:r w:rsidR="008D0142">
        <w:rPr>
          <w:rFonts w:eastAsia="Calibri"/>
          <w:szCs w:val="24"/>
          <w:lang w:val="de-AT" w:eastAsia="en-US"/>
        </w:rPr>
        <w:t>der internationalen Studierenden</w:t>
      </w:r>
      <w:r w:rsidRPr="007B73E4">
        <w:rPr>
          <w:rFonts w:eastAsia="Calibri"/>
          <w:szCs w:val="24"/>
          <w:lang w:val="de-AT" w:eastAsia="en-US"/>
        </w:rPr>
        <w:t xml:space="preserve"> ein möglichst einheitliches Layout</w:t>
      </w:r>
      <w:r w:rsidR="008D0142">
        <w:rPr>
          <w:rFonts w:eastAsia="Calibri"/>
          <w:szCs w:val="24"/>
          <w:lang w:val="de-AT" w:eastAsia="en-US"/>
        </w:rPr>
        <w:t>,</w:t>
      </w:r>
      <w:r w:rsidRPr="007B73E4">
        <w:rPr>
          <w:rFonts w:eastAsia="Calibri"/>
          <w:szCs w:val="24"/>
          <w:lang w:val="de-AT" w:eastAsia="en-US"/>
        </w:rPr>
        <w:t xml:space="preserve"> </w:t>
      </w:r>
      <w:r w:rsidR="008D0142">
        <w:rPr>
          <w:rFonts w:eastAsia="Calibri"/>
          <w:szCs w:val="24"/>
          <w:lang w:val="de-AT" w:eastAsia="en-US"/>
        </w:rPr>
        <w:t xml:space="preserve">eine einheitliche Zitierweise sowie eine weitgehend einheitliche Sequenz </w:t>
      </w:r>
      <w:r w:rsidRPr="007B73E4">
        <w:rPr>
          <w:rFonts w:eastAsia="Calibri"/>
          <w:szCs w:val="24"/>
          <w:lang w:val="de-AT" w:eastAsia="en-US"/>
        </w:rPr>
        <w:t xml:space="preserve">aufweisen, um </w:t>
      </w:r>
      <w:r w:rsidR="008D0142" w:rsidRPr="008D0142">
        <w:rPr>
          <w:rFonts w:eastAsia="Calibri"/>
          <w:szCs w:val="24"/>
          <w:lang w:val="de-AT" w:eastAsia="en-US"/>
        </w:rPr>
        <w:t>den Betreuern des FH-BaStg MilFü sowie den internationalen Studierenden klare Vorgaben zur Erstellung der wissenschaftlichen Arbeiten zu geben</w:t>
      </w:r>
      <w:r w:rsidRPr="007B73E4">
        <w:rPr>
          <w:rFonts w:eastAsia="Calibri"/>
          <w:szCs w:val="24"/>
          <w:lang w:val="de-AT" w:eastAsia="en-US"/>
        </w:rPr>
        <w:t>.</w:t>
      </w:r>
      <w:r w:rsidR="00D90F3F">
        <w:rPr>
          <w:rFonts w:eastAsia="Calibri"/>
          <w:szCs w:val="24"/>
          <w:lang w:val="de-AT" w:eastAsia="en-US"/>
        </w:rPr>
        <w:t xml:space="preserve"> Damit soll auch die Qualität der zu erstellenden wissenschaftlichen Arbeiten sichergestellt werden.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2.2</w:t>
      </w:r>
      <w:r w:rsidRPr="007B73E4">
        <w:rPr>
          <w:rFonts w:eastAsia="Calibri"/>
          <w:b/>
          <w:sz w:val="28"/>
          <w:szCs w:val="28"/>
          <w:lang w:val="de-AT" w:eastAsia="en-US"/>
        </w:rPr>
        <w:tab/>
        <w:t xml:space="preserve">Zweck der </w:t>
      </w:r>
      <w:r w:rsidR="007D427B">
        <w:rPr>
          <w:rFonts w:eastAsia="Calibri"/>
          <w:b/>
          <w:sz w:val="28"/>
          <w:szCs w:val="28"/>
          <w:lang w:val="de-AT" w:eastAsia="en-US"/>
        </w:rPr>
        <w:t>Regelung</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Der Zweck dieser </w:t>
      </w:r>
      <w:r w:rsidR="007D427B">
        <w:rPr>
          <w:rFonts w:eastAsia="Calibri"/>
          <w:szCs w:val="24"/>
          <w:lang w:val="de-AT" w:eastAsia="en-US"/>
        </w:rPr>
        <w:t>Regelung</w:t>
      </w:r>
      <w:r w:rsidRPr="007B73E4">
        <w:rPr>
          <w:rFonts w:eastAsia="Calibri"/>
          <w:szCs w:val="24"/>
          <w:lang w:val="de-AT" w:eastAsia="en-US"/>
        </w:rPr>
        <w:t xml:space="preserve"> ist es, die Sicherheit der Studierenden vor allem zu Beginn der Erstellung wissenschaftlicher Arbeiten hinsichtlich der formalen </w:t>
      </w:r>
      <w:r w:rsidR="003F6EC5">
        <w:rPr>
          <w:rFonts w:eastAsia="Calibri"/>
          <w:szCs w:val="24"/>
          <w:lang w:val="de-AT" w:eastAsia="en-US"/>
        </w:rPr>
        <w:t xml:space="preserve">und inhaltlichen </w:t>
      </w:r>
      <w:r w:rsidRPr="007B73E4">
        <w:rPr>
          <w:rFonts w:eastAsia="Calibri"/>
          <w:szCs w:val="24"/>
          <w:lang w:val="de-AT" w:eastAsia="en-US"/>
        </w:rPr>
        <w:t>Kriterien zu erhöhen.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Zwecks leichteren Verständnisses der formalen Vorgaben ist auch diese </w:t>
      </w:r>
      <w:r w:rsidR="007D427B">
        <w:rPr>
          <w:rFonts w:eastAsia="Calibri"/>
          <w:szCs w:val="24"/>
          <w:lang w:val="de-AT" w:eastAsia="en-US"/>
        </w:rPr>
        <w:t>Regelung</w:t>
      </w:r>
      <w:r w:rsidRPr="007B73E4">
        <w:rPr>
          <w:rFonts w:eastAsia="Calibri"/>
          <w:szCs w:val="24"/>
          <w:lang w:val="de-AT" w:eastAsia="en-US"/>
        </w:rPr>
        <w:t xml:space="preserve"> gemäß den geforderten </w:t>
      </w:r>
      <w:r w:rsidR="00D90F3F">
        <w:rPr>
          <w:rFonts w:eastAsia="Calibri"/>
          <w:szCs w:val="24"/>
          <w:lang w:val="de-AT" w:eastAsia="en-US"/>
        </w:rPr>
        <w:t xml:space="preserve">formalen </w:t>
      </w:r>
      <w:r w:rsidR="003F6EC5">
        <w:rPr>
          <w:rFonts w:eastAsia="Calibri"/>
          <w:szCs w:val="24"/>
          <w:lang w:val="de-AT" w:eastAsia="en-US"/>
        </w:rPr>
        <w:t>Kriterien</w:t>
      </w:r>
      <w:r w:rsidRPr="007B73E4">
        <w:rPr>
          <w:rFonts w:eastAsia="Calibri"/>
          <w:szCs w:val="24"/>
          <w:lang w:val="de-AT" w:eastAsia="en-US"/>
        </w:rPr>
        <w:t xml:space="preserve"> für die Erstellung einer wissenschaftlichen Arbeit</w:t>
      </w:r>
      <w:r w:rsidR="003F6EC5">
        <w:rPr>
          <w:rFonts w:eastAsia="Calibri"/>
          <w:szCs w:val="24"/>
          <w:lang w:val="de-AT" w:eastAsia="en-US"/>
        </w:rPr>
        <w:t xml:space="preserve"> für internationale Studierende </w:t>
      </w:r>
      <w:r w:rsidR="003F6EC5" w:rsidRPr="007B73E4">
        <w:rPr>
          <w:rFonts w:eastAsia="Calibri"/>
          <w:szCs w:val="24"/>
          <w:lang w:val="de-AT" w:eastAsia="en-US"/>
        </w:rPr>
        <w:t>angefertigt</w:t>
      </w:r>
      <w:r w:rsidRPr="007B73E4">
        <w:rPr>
          <w:rFonts w:eastAsia="Calibri"/>
          <w:szCs w:val="24"/>
          <w:lang w:val="de-AT" w:eastAsia="en-US"/>
        </w:rPr>
        <w: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de-AT" w:eastAsia="en-US"/>
        </w:rPr>
      </w:pPr>
      <w:r w:rsidRPr="007B73E4">
        <w:rPr>
          <w:rFonts w:eastAsia="Calibri"/>
          <w:b/>
          <w:sz w:val="32"/>
          <w:szCs w:val="32"/>
          <w:lang w:val="de-AT" w:eastAsia="en-US"/>
        </w:rPr>
        <w:lastRenderedPageBreak/>
        <w:t>3.</w:t>
      </w:r>
      <w:r w:rsidRPr="007B73E4">
        <w:rPr>
          <w:rFonts w:eastAsia="Calibri"/>
          <w:b/>
          <w:sz w:val="32"/>
          <w:szCs w:val="32"/>
          <w:lang w:val="de-AT" w:eastAsia="en-US"/>
        </w:rPr>
        <w:tab/>
        <w:t>Formale Vorgaben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3.1</w:t>
      </w:r>
      <w:r w:rsidRPr="007B73E4">
        <w:rPr>
          <w:rFonts w:eastAsia="Calibri"/>
          <w:b/>
          <w:sz w:val="28"/>
          <w:szCs w:val="28"/>
          <w:lang w:val="de-AT" w:eastAsia="en-US"/>
        </w:rPr>
        <w:tab/>
        <w:t>Seitenränder, Kopf- und Fußzeile</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Seitenränder sind oben, unten und rechts mit 2,5 cm zu setzen, links (Binderand) sind 3,5 cm zu setzen.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Der Abstand der Kopf- und Fußzeile vom Seitenrand soll 1,5 cm betragen.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Die Arbeit soll einseitig gedruckt werden. Die Ausnahmen davon, beispielsweise bei sehr umfangreichen Arbeiten, genehmigt der Betreuer in Absprache mit der </w:t>
      </w:r>
      <w:r w:rsidR="0047278D">
        <w:rPr>
          <w:rFonts w:eastAsia="Calibri"/>
          <w:szCs w:val="24"/>
          <w:lang w:val="de-AT" w:eastAsia="en-US"/>
        </w:rPr>
        <w:t>Partnerinstitution</w:t>
      </w:r>
      <w:r w:rsidRPr="007B73E4">
        <w:rPr>
          <w:rFonts w:eastAsia="Calibri"/>
          <w:szCs w:val="24"/>
          <w:lang w:val="de-AT" w:eastAsia="en-US"/>
        </w:rPr>
        <w: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Die Kopfzeile soll linksbündig den Familiennamen des Verfassers und rechtsbündig die Art der Arbeit (Beispiel: </w:t>
      </w:r>
      <w:r w:rsidR="0047278D">
        <w:rPr>
          <w:rFonts w:eastAsia="Calibri"/>
          <w:szCs w:val="24"/>
          <w:lang w:val="de-AT" w:eastAsia="en-US"/>
        </w:rPr>
        <w:t>Bachelor Thesis oder Master Thesis</w:t>
      </w:r>
      <w:r w:rsidRPr="007B73E4">
        <w:rPr>
          <w:rFonts w:eastAsia="Calibri"/>
          <w:szCs w:val="24"/>
          <w:lang w:val="de-AT" w:eastAsia="en-US"/>
        </w:rPr>
        <w:t xml:space="preserve">) sowie das Kurzthema der Arbeit beinhalten. Diese Anführungen beginnen </w:t>
      </w:r>
      <w:r w:rsidR="00402866">
        <w:rPr>
          <w:rFonts w:eastAsia="Calibri"/>
          <w:szCs w:val="24"/>
          <w:lang w:val="de-AT" w:eastAsia="en-US"/>
        </w:rPr>
        <w:t>auf</w:t>
      </w:r>
      <w:r w:rsidRPr="007B73E4">
        <w:rPr>
          <w:rFonts w:eastAsia="Calibri"/>
          <w:szCs w:val="24"/>
          <w:lang w:val="de-AT" w:eastAsia="en-US"/>
        </w:rPr>
        <w:t xml:space="preserve"> der Seite der Inhaltsangabe.</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Die Fuß- und die Kopfzeile </w:t>
      </w:r>
      <w:r w:rsidR="00E12956">
        <w:rPr>
          <w:rFonts w:eastAsia="Calibri"/>
          <w:szCs w:val="24"/>
          <w:lang w:val="de-AT" w:eastAsia="en-US"/>
        </w:rPr>
        <w:t xml:space="preserve">sind </w:t>
      </w:r>
      <w:r w:rsidRPr="007B73E4">
        <w:rPr>
          <w:rFonts w:eastAsia="Calibri"/>
          <w:szCs w:val="24"/>
          <w:lang w:val="de-AT" w:eastAsia="en-US"/>
        </w:rPr>
        <w:t>in der Größe 10-normal zu formatieren.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Seiten bis zur Inhaltsangabe (Deckblatt und Abstracts) sind nicht zu nummerieren.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Fußzeile soll die Seitennummer sowie die Gesamtanzahl der Seiten beinhalten (Beispiel: Seite 1 von 127).</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Seitennummerierung beginnt mit der Nummer 1 auf der Seite der Inhaltangabe und ist fortlaufend bis zur letzten Seite der Arbeit anzuführen.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Anführungen der Kopf- bzw. Fußzeile werden mit einem Strich vom Text getrennt. Durch das Hinzufügen jeweils einer Absatzmarke</w:t>
      </w:r>
      <w:r w:rsidR="00EE65A6">
        <w:rPr>
          <w:rFonts w:eastAsia="Calibri"/>
          <w:szCs w:val="24"/>
          <w:lang w:val="de-AT" w:eastAsia="en-US"/>
        </w:rPr>
        <w:t xml:space="preserve"> (inklusive Abstand von 6 P</w:t>
      </w:r>
      <w:r w:rsidR="00E12956">
        <w:rPr>
          <w:rFonts w:eastAsia="Calibri"/>
          <w:szCs w:val="24"/>
          <w:lang w:val="de-AT" w:eastAsia="en-US"/>
        </w:rPr>
        <w:t>t zum Text)</w:t>
      </w:r>
      <w:r w:rsidRPr="007B73E4">
        <w:rPr>
          <w:rFonts w:eastAsia="Calibri"/>
          <w:szCs w:val="24"/>
          <w:lang w:val="de-AT" w:eastAsia="en-US"/>
        </w:rPr>
        <w:t xml:space="preserve"> wird ein dementsprechender Abstand vom Text gewahrt und bedarf daher beim Schreiben keiner gesonderten Formatierung des fortlaufenden Textes.</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Durch diese Vorgangsweise ist jede einzelne Seite der wissenschaftlichen Arbeit eindeutig </w:t>
      </w:r>
      <w:r w:rsidR="00E12956">
        <w:rPr>
          <w:rFonts w:eastAsia="Calibri"/>
          <w:szCs w:val="24"/>
          <w:lang w:val="de-AT" w:eastAsia="en-US"/>
        </w:rPr>
        <w:t xml:space="preserve">der jeweiligen Verfasserin oder </w:t>
      </w:r>
      <w:r w:rsidRPr="007B73E4">
        <w:rPr>
          <w:rFonts w:eastAsia="Calibri"/>
          <w:szCs w:val="24"/>
          <w:lang w:val="de-AT" w:eastAsia="en-US"/>
        </w:rPr>
        <w:t>dem jeweiligen Verfasser zuordenbar.</w:t>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lastRenderedPageBreak/>
        <w:t>3.2</w:t>
      </w:r>
      <w:r w:rsidRPr="007B73E4">
        <w:rPr>
          <w:rFonts w:eastAsia="Calibri"/>
          <w:b/>
          <w:sz w:val="28"/>
          <w:szCs w:val="28"/>
          <w:lang w:val="de-AT" w:eastAsia="en-US"/>
        </w:rPr>
        <w:tab/>
        <w:t>Schriftart, Schriftgrößen, Zeilenabstand und Absatz</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I</w:t>
      </w:r>
      <w:r w:rsidR="00402866">
        <w:rPr>
          <w:rFonts w:eastAsia="Calibri"/>
          <w:szCs w:val="24"/>
          <w:lang w:val="de-AT" w:eastAsia="en-US"/>
        </w:rPr>
        <w:t>n</w:t>
      </w:r>
      <w:r w:rsidRPr="007B73E4">
        <w:rPr>
          <w:rFonts w:eastAsia="Calibri"/>
          <w:szCs w:val="24"/>
          <w:lang w:val="de-AT" w:eastAsia="en-US"/>
        </w:rPr>
        <w:t xml:space="preserve"> der gesamten Arbeit ist die Schriftart „Times New Roman“ zu verwenden. Ausnahmen sind nur zulässig, wenn „Bildzitate“ in die Arbeit eingefügt werden (Beispiel: Es wird ein Bild, eine Grafik oder eine Tabelle aus einem Originaldokument mit einer anderen Schriftart in die Arbeit hineinkopiert. Dies hat somit den Stellenwert eines „</w:t>
      </w:r>
      <w:r w:rsidRPr="007B73E4">
        <w:rPr>
          <w:rFonts w:eastAsia="Calibri"/>
          <w:i/>
          <w:szCs w:val="24"/>
          <w:lang w:val="de-AT" w:eastAsia="en-US"/>
        </w:rPr>
        <w:t>wortwörtlichen Zitates</w:t>
      </w:r>
      <w:r w:rsidRPr="007B73E4">
        <w:rPr>
          <w:rFonts w:eastAsia="Calibri"/>
          <w:szCs w:val="24"/>
          <w:lang w:val="de-AT" w:eastAsia="en-US"/>
        </w:rPr>
        <w:t>“ und darf nicht verändert werden).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Schriftgröße des Textes beträgt 12-normal, Ausnahmen bilden Überschriften, Zitate (sowohl Zitate im Text als auch Zitate am Ende der Seite) und Bild-, Grafik- oder Tabellenunterschriften.</w:t>
      </w:r>
    </w:p>
    <w:p w:rsidR="007B73E4" w:rsidRPr="007B73E4" w:rsidRDefault="007B73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Der Zeilenabstand beträgt 1,5 Zeilen, die Absatzmarke ist mit 6 Pt. festzulegen und es ist der Blocksatz zu verwenden.</w:t>
      </w:r>
    </w:p>
    <w:p w:rsidR="007B73E4" w:rsidRPr="007B73E4" w:rsidRDefault="007B73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3.3</w:t>
      </w:r>
      <w:r w:rsidRPr="007B73E4">
        <w:rPr>
          <w:rFonts w:eastAsia="Calibri"/>
          <w:b/>
          <w:sz w:val="28"/>
          <w:szCs w:val="28"/>
          <w:lang w:val="de-AT" w:eastAsia="en-US"/>
        </w:rPr>
        <w:tab/>
        <w:t>Gliederungstiefen, Überschriften und Aufzählungen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In der wissenschaftlichen Arbeit sind maximal vier Gliederungstiefen und somit auch maximal vier Ebenen von Überschriften der Kapitel/Unterkapitel zulässig </w:t>
      </w:r>
      <w:r w:rsidRPr="007B73E4">
        <w:rPr>
          <w:rFonts w:eastAsia="Calibri"/>
          <w:szCs w:val="24"/>
          <w:lang w:val="de-AT" w:eastAsia="en-US"/>
        </w:rPr>
        <w:br/>
        <w:t>(Beispiel: 3.3.1.2). Sollten weitere Unterebenen notwendig sein, ist dies mit Aufzählungszeichen (Striche oder Punkte) durchzuführen.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Der Abstand der Kapitelzahl vom linken Rand ist „null“, grundsätzlich rückt die Kapitelüberschrift 1 cm (Tabulator) ein. Bei größeren Zahlen (zweistellige Unterkapitelnummern oder 4. Gliederungsebene) </w:t>
      </w:r>
      <w:r w:rsidR="00402866">
        <w:rPr>
          <w:rFonts w:eastAsia="Calibri"/>
          <w:szCs w:val="24"/>
          <w:lang w:val="de-AT" w:eastAsia="en-US"/>
        </w:rPr>
        <w:t>ist</w:t>
      </w:r>
      <w:r w:rsidRPr="007B73E4">
        <w:rPr>
          <w:rFonts w:eastAsia="Calibri"/>
          <w:szCs w:val="24"/>
          <w:lang w:val="de-AT" w:eastAsia="en-US"/>
        </w:rPr>
        <w:t xml:space="preserve"> der Abstand in 0,5 cm-Schritten </w:t>
      </w:r>
      <w:r w:rsidR="00AB59C6">
        <w:rPr>
          <w:rFonts w:eastAsia="Calibri"/>
          <w:szCs w:val="24"/>
          <w:lang w:val="de-AT" w:eastAsia="en-US"/>
        </w:rPr>
        <w:t>zu erhöhen</w:t>
      </w:r>
      <w:r w:rsidRPr="007B73E4">
        <w:rPr>
          <w:rFonts w:eastAsia="Calibri"/>
          <w:szCs w:val="24"/>
          <w:lang w:val="de-AT" w:eastAsia="en-US"/>
        </w:rPr>
        <w:t>. Es ist jedoch sicherzustellen, dass alle Überschriften derselben Gliederungsebene in der gesamten Arbeit gleich formatiert werden (gleiche Einrückung).</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Jede Überschrift ist „</w:t>
      </w:r>
      <w:r w:rsidRPr="007B73E4">
        <w:rPr>
          <w:rFonts w:eastAsia="Calibri"/>
          <w:b/>
          <w:szCs w:val="24"/>
          <w:lang w:val="de-AT" w:eastAsia="en-US"/>
        </w:rPr>
        <w:t>fett</w:t>
      </w:r>
      <w:r w:rsidRPr="007B73E4">
        <w:rPr>
          <w:rFonts w:eastAsia="Calibri"/>
          <w:szCs w:val="24"/>
          <w:lang w:val="de-AT" w:eastAsia="en-US"/>
        </w:rPr>
        <w:t>“ zu formatieren. Die unterschiedlichen Gliederungsebenen sollen sich auch in der Schriftgröße ausdrücken, dabei sind die Schriftgrößen gemäß nachstehender Aufzählung anzuwenden:</w:t>
      </w:r>
    </w:p>
    <w:p w:rsidR="007B73E4" w:rsidRPr="007B73E4" w:rsidRDefault="007B73E4" w:rsidP="00DB581B">
      <w:pPr>
        <w:tabs>
          <w:tab w:val="left" w:pos="567"/>
          <w:tab w:val="left" w:pos="1134"/>
          <w:tab w:val="left" w:pos="1701"/>
          <w:tab w:val="left" w:pos="4536"/>
          <w:tab w:val="right" w:pos="8503"/>
        </w:tabs>
        <w:overflowPunct/>
        <w:autoSpaceDE/>
        <w:autoSpaceDN/>
        <w:adjustRightInd/>
        <w:spacing w:before="0" w:after="120" w:line="360" w:lineRule="auto"/>
        <w:contextualSpacing/>
        <w:jc w:val="left"/>
        <w:textAlignment w:val="auto"/>
        <w:rPr>
          <w:rFonts w:eastAsia="Calibri"/>
          <w:b/>
          <w:sz w:val="32"/>
          <w:szCs w:val="32"/>
          <w:lang w:val="de-AT" w:eastAsia="en-US"/>
        </w:rPr>
      </w:pPr>
      <w:r w:rsidRPr="007B73E4">
        <w:rPr>
          <w:rFonts w:eastAsia="Calibri"/>
          <w:b/>
          <w:sz w:val="32"/>
          <w:szCs w:val="32"/>
          <w:lang w:val="de-AT" w:eastAsia="en-US"/>
        </w:rPr>
        <w:t>1. Ebene (Hauptkapitel):</w:t>
      </w:r>
      <w:r w:rsidRPr="007B73E4">
        <w:rPr>
          <w:rFonts w:eastAsia="Calibri"/>
          <w:b/>
          <w:sz w:val="32"/>
          <w:szCs w:val="32"/>
          <w:lang w:val="de-AT" w:eastAsia="en-US"/>
        </w:rPr>
        <w:tab/>
        <w:t>(Beispiel: 3)</w:t>
      </w:r>
      <w:r w:rsidRPr="007B73E4">
        <w:rPr>
          <w:rFonts w:eastAsia="Calibri"/>
          <w:b/>
          <w:sz w:val="32"/>
          <w:szCs w:val="32"/>
          <w:lang w:val="de-AT" w:eastAsia="en-US"/>
        </w:rPr>
        <w:tab/>
        <w:t>16 - fett</w:t>
      </w:r>
    </w:p>
    <w:p w:rsidR="007B73E4" w:rsidRPr="007B73E4" w:rsidRDefault="007B73E4" w:rsidP="00DB581B">
      <w:pPr>
        <w:tabs>
          <w:tab w:val="left" w:pos="567"/>
          <w:tab w:val="left" w:pos="1134"/>
          <w:tab w:val="left" w:pos="1701"/>
          <w:tab w:val="left" w:pos="4536"/>
          <w:tab w:val="right" w:pos="8503"/>
        </w:tabs>
        <w:overflowPunct/>
        <w:autoSpaceDE/>
        <w:autoSpaceDN/>
        <w:adjustRightInd/>
        <w:spacing w:before="0" w:after="120" w:line="360" w:lineRule="auto"/>
        <w:contextualSpacing/>
        <w:jc w:val="left"/>
        <w:textAlignment w:val="auto"/>
        <w:rPr>
          <w:rFonts w:eastAsia="Calibri"/>
          <w:b/>
          <w:sz w:val="28"/>
          <w:szCs w:val="28"/>
          <w:lang w:val="de-AT" w:eastAsia="en-US"/>
        </w:rPr>
      </w:pPr>
      <w:r w:rsidRPr="007B73E4">
        <w:rPr>
          <w:rFonts w:eastAsia="Calibri"/>
          <w:b/>
          <w:sz w:val="28"/>
          <w:szCs w:val="28"/>
          <w:lang w:val="de-AT" w:eastAsia="en-US"/>
        </w:rPr>
        <w:t>2. Ebene (Unterkapitel):</w:t>
      </w:r>
      <w:r w:rsidRPr="007B73E4">
        <w:rPr>
          <w:rFonts w:eastAsia="Calibri"/>
          <w:b/>
          <w:sz w:val="28"/>
          <w:szCs w:val="28"/>
          <w:lang w:val="de-AT" w:eastAsia="en-US"/>
        </w:rPr>
        <w:tab/>
        <w:t>(Beispiel: 3.3)</w:t>
      </w:r>
      <w:r w:rsidRPr="007B73E4">
        <w:rPr>
          <w:rFonts w:eastAsia="Calibri"/>
          <w:b/>
          <w:sz w:val="28"/>
          <w:szCs w:val="28"/>
          <w:lang w:val="de-AT" w:eastAsia="en-US"/>
        </w:rPr>
        <w:tab/>
        <w:t>14 - fett</w:t>
      </w:r>
    </w:p>
    <w:p w:rsidR="007B73E4" w:rsidRPr="007B73E4" w:rsidRDefault="007B73E4" w:rsidP="00DB581B">
      <w:pPr>
        <w:tabs>
          <w:tab w:val="left" w:pos="567"/>
          <w:tab w:val="left" w:pos="1134"/>
          <w:tab w:val="left" w:pos="1701"/>
          <w:tab w:val="left" w:pos="4536"/>
          <w:tab w:val="right" w:pos="8503"/>
        </w:tabs>
        <w:overflowPunct/>
        <w:autoSpaceDE/>
        <w:autoSpaceDN/>
        <w:adjustRightInd/>
        <w:spacing w:before="0" w:after="120" w:line="360" w:lineRule="auto"/>
        <w:contextualSpacing/>
        <w:jc w:val="left"/>
        <w:textAlignment w:val="auto"/>
        <w:rPr>
          <w:rFonts w:eastAsia="Calibri"/>
          <w:b/>
          <w:sz w:val="26"/>
          <w:szCs w:val="26"/>
          <w:lang w:val="de-AT" w:eastAsia="en-US"/>
        </w:rPr>
      </w:pPr>
      <w:r w:rsidRPr="007B73E4">
        <w:rPr>
          <w:rFonts w:eastAsia="Calibri"/>
          <w:b/>
          <w:sz w:val="26"/>
          <w:szCs w:val="26"/>
          <w:lang w:val="de-AT" w:eastAsia="en-US"/>
        </w:rPr>
        <w:t>3. Ebene (Unter-Unterkapitel):</w:t>
      </w:r>
      <w:r w:rsidRPr="007B73E4">
        <w:rPr>
          <w:rFonts w:eastAsia="Calibri"/>
          <w:b/>
          <w:sz w:val="26"/>
          <w:szCs w:val="26"/>
          <w:lang w:val="de-AT" w:eastAsia="en-US"/>
        </w:rPr>
        <w:tab/>
        <w:t>(Beispiel: 3.3.1)</w:t>
      </w:r>
      <w:r w:rsidRPr="007B73E4">
        <w:rPr>
          <w:rFonts w:eastAsia="Calibri"/>
          <w:b/>
          <w:sz w:val="26"/>
          <w:szCs w:val="26"/>
          <w:lang w:val="de-AT" w:eastAsia="en-US"/>
        </w:rPr>
        <w:tab/>
        <w:t>13 - fett</w:t>
      </w:r>
    </w:p>
    <w:p w:rsidR="007B73E4" w:rsidRPr="007B73E4" w:rsidRDefault="007B73E4" w:rsidP="00DB581B">
      <w:pPr>
        <w:tabs>
          <w:tab w:val="left" w:pos="567"/>
          <w:tab w:val="left" w:pos="1134"/>
          <w:tab w:val="left" w:pos="1701"/>
          <w:tab w:val="left" w:pos="4536"/>
          <w:tab w:val="right" w:pos="8503"/>
        </w:tabs>
        <w:overflowPunct/>
        <w:autoSpaceDE/>
        <w:autoSpaceDN/>
        <w:adjustRightInd/>
        <w:spacing w:before="0" w:after="120" w:line="360" w:lineRule="auto"/>
        <w:contextualSpacing/>
        <w:jc w:val="left"/>
        <w:textAlignment w:val="auto"/>
        <w:rPr>
          <w:rFonts w:eastAsia="Calibri"/>
          <w:b/>
          <w:szCs w:val="24"/>
          <w:lang w:val="de-AT" w:eastAsia="en-US"/>
        </w:rPr>
      </w:pPr>
      <w:r w:rsidRPr="007B73E4">
        <w:rPr>
          <w:rFonts w:eastAsia="Calibri"/>
          <w:b/>
          <w:szCs w:val="24"/>
          <w:lang w:val="de-AT" w:eastAsia="en-US"/>
        </w:rPr>
        <w:t>4. Ebene (Unter-Unter-Unterkapitel):</w:t>
      </w:r>
      <w:r w:rsidRPr="007B73E4">
        <w:rPr>
          <w:rFonts w:eastAsia="Calibri"/>
          <w:b/>
          <w:szCs w:val="24"/>
          <w:lang w:val="de-AT" w:eastAsia="en-US"/>
        </w:rPr>
        <w:tab/>
        <w:t>(Beispiel: 3.3.1.2)</w:t>
      </w:r>
      <w:r w:rsidRPr="007B73E4">
        <w:rPr>
          <w:rFonts w:eastAsia="Calibri"/>
          <w:b/>
          <w:szCs w:val="24"/>
          <w:lang w:val="de-AT" w:eastAsia="en-US"/>
        </w:rPr>
        <w:tab/>
        <w:t>12 - fett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lastRenderedPageBreak/>
        <w:t xml:space="preserve">Die jeweils 1. </w:t>
      </w:r>
      <w:r w:rsidR="00AB59C6">
        <w:rPr>
          <w:rFonts w:eastAsia="Calibri"/>
          <w:szCs w:val="24"/>
          <w:lang w:val="de-AT" w:eastAsia="en-US"/>
        </w:rPr>
        <w:t>Gliederungse</w:t>
      </w:r>
      <w:r w:rsidRPr="007B73E4">
        <w:rPr>
          <w:rFonts w:eastAsia="Calibri"/>
          <w:szCs w:val="24"/>
          <w:lang w:val="de-AT" w:eastAsia="en-US"/>
        </w:rPr>
        <w:t xml:space="preserve">bene beginnt auf einer neuen Seite ohne Abstand zum oberen Seitenrand. Die Überschriften der Unterkapitel sind vom vorhergehenden Text mit einem Abstand von einer Absatzmarke </w:t>
      </w:r>
      <w:r w:rsidR="008816D9">
        <w:rPr>
          <w:rFonts w:eastAsia="Calibri"/>
          <w:szCs w:val="24"/>
          <w:lang w:val="de-AT" w:eastAsia="en-US"/>
        </w:rPr>
        <w:t xml:space="preserve">(Schriftgröße 12) </w:t>
      </w:r>
      <w:r w:rsidRPr="007B73E4">
        <w:rPr>
          <w:rFonts w:eastAsia="Calibri"/>
          <w:szCs w:val="24"/>
          <w:lang w:val="de-AT" w:eastAsia="en-US"/>
        </w:rPr>
        <w:t>zu trennen. Natürlich können die Überschriften der Unterkapitel auch auf eine neue Seite ohne Abstand zum oberen Seitenrand gesetzt werden, sofern es dem Gesamterscheinungsbild dienlich ist.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Die Unterkapitel sollen in einer logischen Abfolge verwendet werden. Es ist nicht zulässig, dass nur ein einziges Unterkapitel verwendet wird (Beispiel: Ein Unterkapitel hat die Nummer 3.3.1.1 </w:t>
      </w:r>
      <w:r w:rsidRPr="007B73E4">
        <w:rPr>
          <w:rFonts w:eastAsia="Calibri"/>
          <w:szCs w:val="24"/>
          <w:lang w:val="de-AT" w:eastAsia="en-US"/>
        </w:rPr>
        <w:sym w:font="Wingdings" w:char="F0E8"/>
      </w:r>
      <w:r w:rsidRPr="007B73E4">
        <w:rPr>
          <w:rFonts w:eastAsia="Calibri"/>
          <w:szCs w:val="24"/>
          <w:lang w:val="de-AT" w:eastAsia="en-US"/>
        </w:rPr>
        <w:t xml:space="preserve"> dann muss es auch ein Unterkapitel mit der Nummer 3.3.1.2 geben. Falls es dies nicht gibt, wäre das Unterkapitel mit der Nummer 3.3.1.1 wegzulassen).</w:t>
      </w:r>
    </w:p>
    <w:p w:rsidR="007B73E4" w:rsidRPr="007B73E4" w:rsidRDefault="007B73E4" w:rsidP="00D90F3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3.4</w:t>
      </w:r>
      <w:r w:rsidRPr="007B73E4">
        <w:rPr>
          <w:rFonts w:eastAsia="Calibri"/>
          <w:b/>
          <w:sz w:val="28"/>
          <w:szCs w:val="28"/>
          <w:lang w:val="de-AT" w:eastAsia="en-US"/>
        </w:rPr>
        <w:tab/>
        <w:t>Zitierregeln</w:t>
      </w:r>
    </w:p>
    <w:p w:rsidR="007B73E4" w:rsidRPr="007B73E4" w:rsidRDefault="007B73E4" w:rsidP="00D90F3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7B73E4">
        <w:rPr>
          <w:rFonts w:eastAsia="Calibri"/>
          <w:b/>
          <w:sz w:val="26"/>
          <w:szCs w:val="26"/>
          <w:lang w:val="de-AT" w:eastAsia="en-US"/>
        </w:rPr>
        <w:t>3.4.1</w:t>
      </w:r>
      <w:r w:rsidRPr="007B73E4">
        <w:rPr>
          <w:rFonts w:eastAsia="Calibri"/>
          <w:b/>
          <w:sz w:val="26"/>
          <w:szCs w:val="26"/>
          <w:lang w:val="de-AT" w:eastAsia="en-US"/>
        </w:rPr>
        <w:tab/>
        <w:t>Allgemeines</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Es ist die Europäische Zitierweise zu verwenden.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Die </w:t>
      </w:r>
      <w:r w:rsidR="000F2B5E">
        <w:rPr>
          <w:rFonts w:eastAsia="Calibri"/>
          <w:szCs w:val="24"/>
          <w:lang w:val="de-AT" w:eastAsia="en-US"/>
        </w:rPr>
        <w:t xml:space="preserve">zu verwendenden </w:t>
      </w:r>
      <w:r w:rsidRPr="007B73E4">
        <w:rPr>
          <w:rFonts w:eastAsia="Calibri"/>
          <w:szCs w:val="24"/>
          <w:lang w:val="de-AT" w:eastAsia="en-US"/>
        </w:rPr>
        <w:t xml:space="preserve">Zitierregeln sind </w:t>
      </w:r>
      <w:r w:rsidR="000F2B5E">
        <w:rPr>
          <w:rFonts w:eastAsia="Calibri"/>
          <w:szCs w:val="24"/>
          <w:lang w:val="de-AT" w:eastAsia="en-US"/>
        </w:rPr>
        <w:t>den internationalen Studierenden in einem</w:t>
      </w:r>
      <w:r w:rsidRPr="007B73E4">
        <w:rPr>
          <w:rFonts w:eastAsia="Calibri"/>
          <w:szCs w:val="24"/>
          <w:lang w:val="de-AT" w:eastAsia="en-US"/>
        </w:rPr>
        <w:t xml:space="preserve"> Unterricht</w:t>
      </w:r>
      <w:r w:rsidR="000F2B5E">
        <w:rPr>
          <w:rFonts w:eastAsia="Calibri"/>
          <w:szCs w:val="24"/>
          <w:lang w:val="de-AT" w:eastAsia="en-US"/>
        </w:rPr>
        <w:t xml:space="preserve"> zu Beginn des Aufenthaltes am FH-BaStg MilFü zu vermitteln</w:t>
      </w:r>
      <w:r w:rsidRPr="007B73E4">
        <w:rPr>
          <w:rFonts w:eastAsia="Calibri"/>
          <w:szCs w:val="24"/>
          <w:lang w:val="de-AT" w:eastAsia="en-US"/>
        </w:rPr>
        <w: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Wortwörtliche Zitate, welche in den Fließtext hineinkopiert werden, sind durch </w:t>
      </w:r>
      <w:r w:rsidRPr="007B73E4">
        <w:rPr>
          <w:rFonts w:eastAsia="Calibri"/>
          <w:i/>
          <w:szCs w:val="24"/>
          <w:lang w:val="de-AT" w:eastAsia="en-US"/>
        </w:rPr>
        <w:t>„Anführungszeichen und kursiver Schriftart“</w:t>
      </w:r>
      <w:r w:rsidRPr="007B73E4">
        <w:rPr>
          <w:rFonts w:eastAsia="Calibri"/>
          <w:szCs w:val="24"/>
          <w:lang w:val="de-AT" w:eastAsia="en-US"/>
        </w:rPr>
        <w:t xml:space="preserve"> zu kennzeichnen.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Rechtschreibfehler in wortwörtlichen Zitaten dürfen nicht korrigiert werden und sind mit dem Zeichen [sic] zu kennzeichnen.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wortwörtlichen Zitate dienen der Verstärkung oder Entgegnung eigener Ausführungen und sollen auch dementsprechend kommentiert werden (Beispiel: Wie schon der Experte XXXX feststellte, ist „</w:t>
      </w:r>
      <w:r w:rsidRPr="007B73E4">
        <w:rPr>
          <w:rFonts w:eastAsia="Calibri"/>
          <w:i/>
          <w:szCs w:val="24"/>
          <w:lang w:val="de-AT" w:eastAsia="en-US"/>
        </w:rPr>
        <w:t>Xxxxx xxxx xxxxx</w:t>
      </w:r>
      <w:r w:rsidRPr="007B73E4">
        <w:rPr>
          <w:rFonts w:eastAsia="Calibri"/>
          <w:szCs w:val="24"/>
          <w:lang w:val="de-AT" w:eastAsia="en-US"/>
        </w:rPr>
        <w:t>“. Diesen Ausführungen kann sich der Verfasser auf Basis der bisherigen Ableitungen nur anschließen).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Abbildungen und Tabellen, welche aus Quellen in die Arbeit hineinkopiert werden, sind hinsichtlich der Zitation wie wortwörtliche Zitate zu behandeln. Auf die Unterschriften gemäß Punkt 3.6 wird hingewiesen.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lastRenderedPageBreak/>
        <w:t xml:space="preserve">Es muss für </w:t>
      </w:r>
      <w:r w:rsidRPr="007B73E4">
        <w:rPr>
          <w:rFonts w:eastAsia="Calibri"/>
          <w:szCs w:val="24"/>
          <w:u w:val="single"/>
          <w:lang w:val="de-AT" w:eastAsia="en-US"/>
        </w:rPr>
        <w:t>jeden einzelnen Absatz</w:t>
      </w:r>
      <w:r w:rsidRPr="007B73E4">
        <w:rPr>
          <w:rFonts w:eastAsia="Calibri"/>
          <w:szCs w:val="24"/>
          <w:lang w:val="de-AT" w:eastAsia="en-US"/>
        </w:rPr>
        <w:t xml:space="preserve"> und für </w:t>
      </w:r>
      <w:r w:rsidRPr="007B73E4">
        <w:rPr>
          <w:rFonts w:eastAsia="Calibri"/>
          <w:szCs w:val="24"/>
          <w:u w:val="single"/>
          <w:lang w:val="de-AT" w:eastAsia="en-US"/>
        </w:rPr>
        <w:t>jede eingefügte Abbildung und/oder Tabelle</w:t>
      </w:r>
      <w:r w:rsidRPr="007B73E4">
        <w:rPr>
          <w:rFonts w:eastAsia="Calibri"/>
          <w:szCs w:val="24"/>
          <w:lang w:val="de-AT" w:eastAsia="en-US"/>
        </w:rPr>
        <w:t xml:space="preserve"> </w:t>
      </w:r>
      <w:r w:rsidR="000F2B5E">
        <w:rPr>
          <w:rFonts w:eastAsia="Calibri"/>
          <w:szCs w:val="24"/>
          <w:lang w:val="de-AT" w:eastAsia="en-US"/>
        </w:rPr>
        <w:t>der</w:t>
      </w:r>
      <w:r w:rsidRPr="007B73E4">
        <w:rPr>
          <w:rFonts w:eastAsia="Calibri"/>
          <w:szCs w:val="24"/>
          <w:lang w:val="de-AT" w:eastAsia="en-US"/>
        </w:rPr>
        <w:t xml:space="preserve"> wissenschaftlichen Arbeit klar hervorgehen, woher das niedergeschriebene bzw. abgebildete Wissen stammt, um eventuelle Plagiatsvorwürfe hintanzuhalten.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Falls ein Absatz ausschließlich durch den Verfasser erstellt wird, ist auch dies durch Anführungen einer Fußnote anzumerken (Beispiel: Anm. d. Verf.: Folgerungen auf Basis bisheriger Ableitungen durch den Verfasser.).</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Falls umfangreiche Textteile ausschließlich durch den Verfasser erstellt werden, kann am Anfang eines Kapitels/Unterkapitels oder auch am Anfang der gesamten wissenschaftlichen Arbeit hingewiesen werden, dass alle Ausführungen vom Verfasser stammen, falls es nicht anders durch Zitationen angemerkt wird (Beispiel: Anm. d. Verf.: Das gesamte Kapitel stammt vom Verfasser, Ausnahmen sind für den jeweiligen Absatz in der jeweiligen Fußnote angemerkt.).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durch den Verfasser selbst erstellten Abbildungen und/oder Tabellen sind ebenso in der Fußnote anzumerken (Beispiel: Erstellung der Tabelle durch den Verfasser.).</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7B73E4">
        <w:rPr>
          <w:rFonts w:eastAsia="Calibri"/>
          <w:b/>
          <w:sz w:val="26"/>
          <w:szCs w:val="26"/>
          <w:lang w:val="de-AT" w:eastAsia="en-US"/>
        </w:rPr>
        <w:t>3.4.2</w:t>
      </w:r>
      <w:r w:rsidRPr="007B73E4">
        <w:rPr>
          <w:rFonts w:eastAsia="Calibri"/>
          <w:b/>
          <w:sz w:val="26"/>
          <w:szCs w:val="26"/>
          <w:lang w:val="de-AT" w:eastAsia="en-US"/>
        </w:rPr>
        <w:tab/>
        <w:t>Verwendung der Zitierkürzel</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Bei erstmaliger Verwendung einer Quelle ist der Vollbeleg (siehe Punkt 3.4.3) mit der/den verwendeten Seiten in die Fußnote zu schreiben.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Der verwendete Vollbeleg soll auf derselben Seite der Fußnotenzahl im Text aufscheinen.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Es wird empfohlen, dass sofort nach dem Schreiben des Vollbeleges dieser in das Literaturverzeichnis nach einer gewissen Systematik kopiert wird (Beispiel: Alle Buchquellen in ein Unterkapitel des Literaturverzeichnisses kopieren, alle Onlinequellen in ein anderes Unterkapitel des Literaturverzeichnisses kopieren, etc.). Im Literaturverzeichnis selbst ist die verwendete Seitennummer (Beispiel: S. 5ff.) sowie das Zitierkürzel (Beispiel: Vgl.:) zu löschen.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Wenn der Vollbeleg einer Quelle auf einer vorhergehenden Seite bereits verwendet wurde, muss dieser nicht nochmals angeführt werden. Es sind die Zitierkürzel Ebd</w:t>
      </w:r>
      <w:r w:rsidR="001E4762">
        <w:rPr>
          <w:rFonts w:eastAsia="Calibri"/>
          <w:szCs w:val="24"/>
          <w:lang w:val="de-AT" w:eastAsia="en-US"/>
        </w:rPr>
        <w:t>.</w:t>
      </w:r>
      <w:r w:rsidRPr="007B73E4">
        <w:rPr>
          <w:rFonts w:eastAsia="Calibri"/>
          <w:szCs w:val="24"/>
          <w:lang w:val="de-AT" w:eastAsia="en-US"/>
        </w:rPr>
        <w:t xml:space="preserve"> (Ebenda) oder A.a.O. (Am angeführten Ort) zu verwenden.</w:t>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lastRenderedPageBreak/>
        <w:t>Die häufigsten zu verwendenden Zitierkürzel sind in nachstehender Tabelle aufgelistet.</w:t>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7B73E4" w:rsidRPr="004C3CD0" w:rsidTr="00F56F50">
        <w:trPr>
          <w:trHeight w:val="575"/>
          <w:jc w:val="center"/>
        </w:trPr>
        <w:tc>
          <w:tcPr>
            <w:tcW w:w="958" w:type="dxa"/>
            <w:shd w:val="clear" w:color="auto" w:fill="FFFF00"/>
            <w:vAlign w:val="center"/>
          </w:tcPr>
          <w:p w:rsidR="007B73E4" w:rsidRPr="004C3CD0" w:rsidRDefault="007B73E4"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4C3CD0">
              <w:rPr>
                <w:rFonts w:ascii="Times New Roman" w:eastAsia="Calibri" w:hAnsi="Times New Roman"/>
                <w:b/>
                <w:lang w:val="de-AT" w:eastAsia="en-US"/>
              </w:rPr>
              <w:t>Kürzel</w:t>
            </w:r>
          </w:p>
        </w:tc>
        <w:tc>
          <w:tcPr>
            <w:tcW w:w="1417" w:type="dxa"/>
            <w:shd w:val="clear" w:color="auto" w:fill="FFFF00"/>
            <w:vAlign w:val="center"/>
          </w:tcPr>
          <w:p w:rsidR="007B73E4" w:rsidRPr="004C3CD0" w:rsidRDefault="007B73E4"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4C3CD0">
              <w:rPr>
                <w:rFonts w:ascii="Times New Roman" w:eastAsia="Calibri" w:hAnsi="Times New Roman"/>
                <w:b/>
                <w:lang w:val="de-AT" w:eastAsia="en-US"/>
              </w:rPr>
              <w:t>Bedeutung</w:t>
            </w:r>
          </w:p>
        </w:tc>
        <w:tc>
          <w:tcPr>
            <w:tcW w:w="6058" w:type="dxa"/>
            <w:shd w:val="clear" w:color="auto" w:fill="FFFF00"/>
            <w:vAlign w:val="center"/>
          </w:tcPr>
          <w:p w:rsidR="007B73E4" w:rsidRPr="004C3CD0" w:rsidRDefault="007B73E4"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4C3CD0">
              <w:rPr>
                <w:rFonts w:ascii="Times New Roman" w:eastAsia="Calibri" w:hAnsi="Times New Roman"/>
                <w:b/>
                <w:lang w:val="de-AT" w:eastAsia="en-US"/>
              </w:rPr>
              <w:t>Erläuterung</w:t>
            </w:r>
          </w:p>
        </w:tc>
      </w:tr>
      <w:tr w:rsidR="007B73E4" w:rsidRPr="00F56F50" w:rsidTr="00CB0A4E">
        <w:trPr>
          <w:trHeight w:val="1689"/>
          <w:jc w:val="center"/>
        </w:trPr>
        <w:tc>
          <w:tcPr>
            <w:tcW w:w="958" w:type="dxa"/>
            <w:vAlign w:val="center"/>
          </w:tcPr>
          <w:p w:rsidR="007B73E4" w:rsidRPr="00F56F50" w:rsidRDefault="007B73E4" w:rsidP="00F56F50">
            <w:pPr>
              <w:tabs>
                <w:tab w:val="left" w:pos="1134"/>
                <w:tab w:val="left" w:pos="1701"/>
                <w:tab w:val="right" w:pos="8503"/>
              </w:tabs>
              <w:spacing w:line="240" w:lineRule="auto"/>
              <w:ind w:left="-1"/>
              <w:jc w:val="center"/>
              <w:rPr>
                <w:rFonts w:ascii="Times New Roman" w:hAnsi="Times New Roman" w:cs="Times New Roman"/>
                <w:lang w:val="de-AT"/>
              </w:rPr>
            </w:pPr>
            <w:r w:rsidRPr="00F56F50">
              <w:rPr>
                <w:rFonts w:ascii="Times New Roman" w:hAnsi="Times New Roman" w:cs="Times New Roman"/>
                <w:lang w:val="de-AT"/>
              </w:rPr>
              <w:t>Ebd</w:t>
            </w:r>
            <w:r w:rsidR="001E4762">
              <w:rPr>
                <w:rFonts w:ascii="Times New Roman" w:hAnsi="Times New Roman" w:cs="Times New Roman"/>
                <w:lang w:val="de-AT"/>
              </w:rPr>
              <w:t>.</w:t>
            </w:r>
          </w:p>
        </w:tc>
        <w:tc>
          <w:tcPr>
            <w:tcW w:w="1417" w:type="dxa"/>
            <w:vAlign w:val="center"/>
          </w:tcPr>
          <w:p w:rsidR="007B73E4" w:rsidRPr="00F56F50"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Ebenda,</w:t>
            </w:r>
          </w:p>
          <w:p w:rsidR="007B73E4" w:rsidRPr="00F56F50" w:rsidRDefault="007B73E4" w:rsidP="00F56F50">
            <w:pPr>
              <w:tabs>
                <w:tab w:val="right" w:pos="8503"/>
              </w:tabs>
              <w:overflowPunct/>
              <w:autoSpaceDE/>
              <w:autoSpaceDN/>
              <w:adjustRightInd/>
              <w:spacing w:before="0" w:line="240" w:lineRule="auto"/>
              <w:ind w:left="34"/>
              <w:jc w:val="center"/>
              <w:textAlignment w:val="auto"/>
              <w:rPr>
                <w:rFonts w:ascii="Times New Roman" w:hAnsi="Times New Roman" w:cs="Times New Roman"/>
                <w:lang w:val="de-AT"/>
              </w:rPr>
            </w:pPr>
            <w:r w:rsidRPr="00F56F50">
              <w:rPr>
                <w:rFonts w:ascii="Times New Roman" w:eastAsia="Calibri" w:hAnsi="Times New Roman" w:cs="Times New Roman"/>
                <w:lang w:val="de-AT" w:eastAsia="en-US"/>
              </w:rPr>
              <w:t>ebendort</w:t>
            </w:r>
          </w:p>
        </w:tc>
        <w:tc>
          <w:tcPr>
            <w:tcW w:w="6058" w:type="dxa"/>
            <w:vAlign w:val="center"/>
          </w:tcPr>
          <w:p w:rsidR="007B73E4" w:rsidRDefault="007B73E4" w:rsidP="00DB581B">
            <w:pPr>
              <w:tabs>
                <w:tab w:val="right" w:pos="8503"/>
              </w:tabs>
              <w:spacing w:before="0" w:after="200" w:line="240" w:lineRule="auto"/>
              <w:jc w:val="center"/>
              <w:rPr>
                <w:rFonts w:ascii="Times New Roman" w:hAnsi="Times New Roman" w:cs="Times New Roman"/>
                <w:lang w:val="de-AT"/>
              </w:rPr>
            </w:pPr>
            <w:r w:rsidRPr="00F56F50">
              <w:rPr>
                <w:rFonts w:ascii="Times New Roman" w:hAnsi="Times New Roman" w:cs="Times New Roman"/>
                <w:lang w:val="de-AT"/>
              </w:rPr>
              <w:t>Die angeführte Quelle ist mit der unmittelbar vorher angeführten Quelle identisch, möglicherweise wird eine andere Seitennummer verwendet.</w:t>
            </w:r>
          </w:p>
          <w:p w:rsidR="007B73E4" w:rsidRPr="00F56F50"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Beispiel:</w:t>
            </w:r>
          </w:p>
          <w:p w:rsidR="007B73E4" w:rsidRPr="00F56F50"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Vgl.: Ebd. S. 7</w:t>
            </w:r>
            <w:r w:rsidR="00C725FD">
              <w:rPr>
                <w:rFonts w:ascii="Times New Roman" w:eastAsia="Calibri" w:hAnsi="Times New Roman" w:cs="Times New Roman"/>
                <w:lang w:val="de-AT" w:eastAsia="en-US"/>
              </w:rPr>
              <w:t>-8</w:t>
            </w:r>
            <w:r w:rsidRPr="00F56F50">
              <w:rPr>
                <w:rFonts w:ascii="Times New Roman" w:eastAsia="Calibri" w:hAnsi="Times New Roman" w:cs="Times New Roman"/>
                <w:lang w:val="de-AT" w:eastAsia="en-US"/>
              </w:rPr>
              <w:t>.</w:t>
            </w:r>
          </w:p>
        </w:tc>
      </w:tr>
      <w:tr w:rsidR="007B73E4" w:rsidRPr="00F56F50" w:rsidTr="00CB0A4E">
        <w:trPr>
          <w:trHeight w:val="4094"/>
          <w:jc w:val="center"/>
        </w:trPr>
        <w:tc>
          <w:tcPr>
            <w:tcW w:w="958" w:type="dxa"/>
            <w:vAlign w:val="center"/>
          </w:tcPr>
          <w:p w:rsidR="007B73E4" w:rsidRPr="00F56F50"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A.a.O.</w:t>
            </w:r>
          </w:p>
        </w:tc>
        <w:tc>
          <w:tcPr>
            <w:tcW w:w="1417" w:type="dxa"/>
            <w:vAlign w:val="center"/>
          </w:tcPr>
          <w:p w:rsidR="007B73E4" w:rsidRPr="00F56F50"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Am angeführten Ort</w:t>
            </w:r>
          </w:p>
        </w:tc>
        <w:tc>
          <w:tcPr>
            <w:tcW w:w="6058" w:type="dxa"/>
            <w:vAlign w:val="center"/>
          </w:tcPr>
          <w:p w:rsidR="00DB581B" w:rsidRDefault="007B73E4" w:rsidP="00DB581B">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Die angeführte Quelle bezieht sich auf eine bereits irgendwo vorher, jedoch nicht unmittelbar vorher angeführte Quelle. Es muss daher der Vollbeleg n</w:t>
            </w:r>
            <w:r w:rsidR="00DB581B">
              <w:rPr>
                <w:rFonts w:ascii="Times New Roman" w:eastAsia="Calibri" w:hAnsi="Times New Roman" w:cs="Times New Roman"/>
                <w:lang w:val="de-AT" w:eastAsia="en-US"/>
              </w:rPr>
              <w:t>icht nochmals angeführt werden.</w:t>
            </w:r>
          </w:p>
          <w:p w:rsidR="00DB581B" w:rsidRPr="00DB581B" w:rsidRDefault="00DB581B"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DB581B">
              <w:rPr>
                <w:rFonts w:ascii="Times New Roman" w:eastAsia="Calibri" w:hAnsi="Times New Roman" w:cs="Times New Roman"/>
                <w:lang w:val="de-AT" w:eastAsia="en-US"/>
              </w:rPr>
              <w:t>Beispiel:</w:t>
            </w:r>
          </w:p>
          <w:p w:rsidR="00DB581B" w:rsidRPr="00254388" w:rsidRDefault="00DB581B"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254388">
              <w:rPr>
                <w:rFonts w:ascii="Times New Roman" w:eastAsia="Calibri" w:hAnsi="Times New Roman" w:cs="Times New Roman"/>
                <w:lang w:val="en-GB" w:eastAsia="en-US"/>
              </w:rPr>
              <w:t>Vgl.: Porta, S. &amp; Hlatky, M. (2009). A.a.O. S. 27ff.</w:t>
            </w:r>
          </w:p>
          <w:p w:rsidR="00DB581B" w:rsidRPr="00254388" w:rsidRDefault="00DB581B"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p>
          <w:p w:rsidR="007B73E4" w:rsidRPr="00F56F50" w:rsidRDefault="007B73E4" w:rsidP="003D1E69">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 xml:space="preserve">Bei mehreren Werken desselben Autors </w:t>
            </w:r>
            <w:r w:rsidR="003D1E69">
              <w:rPr>
                <w:rFonts w:ascii="Times New Roman" w:eastAsia="Calibri" w:hAnsi="Times New Roman" w:cs="Times New Roman"/>
                <w:lang w:val="de-AT" w:eastAsia="en-US"/>
              </w:rPr>
              <w:t xml:space="preserve">im gleichen Jahr </w:t>
            </w:r>
            <w:r w:rsidRPr="00F56F50">
              <w:rPr>
                <w:rFonts w:ascii="Times New Roman" w:eastAsia="Calibri" w:hAnsi="Times New Roman" w:cs="Times New Roman"/>
                <w:lang w:val="de-AT" w:eastAsia="en-US"/>
              </w:rPr>
              <w:t>ist zumindest eine</w:t>
            </w:r>
            <w:r w:rsidR="003D1E69">
              <w:rPr>
                <w:rFonts w:ascii="Times New Roman" w:eastAsia="Calibri" w:hAnsi="Times New Roman" w:cs="Times New Roman"/>
                <w:lang w:val="de-AT" w:eastAsia="en-US"/>
              </w:rPr>
              <w:t xml:space="preserve"> Kurzform des Werkes anzuführen, um eine eindeutige Identifizierung der Quelle sicherzustellen.</w:t>
            </w:r>
          </w:p>
          <w:p w:rsidR="007B73E4" w:rsidRPr="00F56F50" w:rsidRDefault="007B73E4"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Beispiel:</w:t>
            </w:r>
          </w:p>
          <w:p w:rsidR="007B73E4" w:rsidRPr="00F56F50" w:rsidRDefault="007B73E4"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Vgl.: Porta, S. &amp; Hlatky, M. (2009). Stress verstehen – Burnout besiegen. A.a.O. S. 27ff.</w:t>
            </w:r>
          </w:p>
        </w:tc>
      </w:tr>
      <w:tr w:rsidR="007B73E4" w:rsidRPr="00F56F50" w:rsidTr="00CB0A4E">
        <w:trPr>
          <w:trHeight w:val="2550"/>
          <w:jc w:val="center"/>
        </w:trPr>
        <w:tc>
          <w:tcPr>
            <w:tcW w:w="958" w:type="dxa"/>
            <w:vAlign w:val="center"/>
          </w:tcPr>
          <w:p w:rsidR="007B73E4" w:rsidRPr="00F56F50"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Passim</w:t>
            </w:r>
          </w:p>
        </w:tc>
        <w:tc>
          <w:tcPr>
            <w:tcW w:w="1417" w:type="dxa"/>
            <w:vAlign w:val="center"/>
          </w:tcPr>
          <w:p w:rsidR="007B73E4" w:rsidRPr="00F56F50"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Überall,</w:t>
            </w:r>
          </w:p>
          <w:p w:rsidR="007B73E4" w:rsidRPr="00F56F50"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da und dort</w:t>
            </w:r>
          </w:p>
        </w:tc>
        <w:tc>
          <w:tcPr>
            <w:tcW w:w="6058" w:type="dxa"/>
            <w:vAlign w:val="center"/>
          </w:tcPr>
          <w:p w:rsidR="007B73E4" w:rsidRPr="00F56F50" w:rsidRDefault="007B73E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Die Ausführungen in der wissenschaftlichen Arbeit beziehen sich nicht auf eine oder wenige Seiten der Quelle sondern auf das gesamte Werk bzw. auf sehr viele Seiten. Es würde zu unübersichtlich werden, alle Seiten der Quelle anzuführen. Das Kürzel „Vgl.:“ kann weggelassen werden.</w:t>
            </w:r>
          </w:p>
          <w:p w:rsidR="007B73E4" w:rsidRPr="00F56F50"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Beispiel:</w:t>
            </w:r>
          </w:p>
          <w:p w:rsidR="007B73E4" w:rsidRPr="00F56F50"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Porta, S. &amp; Hlatky, M. (2009). Stress verstehen – Burnout besiegen. Wien. Verlagshaus der Ärzte. 1. Auflage. Passim.</w:t>
            </w:r>
          </w:p>
        </w:tc>
      </w:tr>
      <w:tr w:rsidR="007B73E4" w:rsidRPr="00F56F50" w:rsidTr="00CB0A4E">
        <w:trPr>
          <w:trHeight w:val="1680"/>
          <w:jc w:val="center"/>
        </w:trPr>
        <w:tc>
          <w:tcPr>
            <w:tcW w:w="958" w:type="dxa"/>
            <w:vAlign w:val="center"/>
          </w:tcPr>
          <w:p w:rsidR="007B73E4" w:rsidRPr="00F56F50"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de-AT" w:eastAsia="en-US"/>
              </w:rPr>
            </w:pPr>
          </w:p>
        </w:tc>
        <w:tc>
          <w:tcPr>
            <w:tcW w:w="1417" w:type="dxa"/>
            <w:vAlign w:val="center"/>
          </w:tcPr>
          <w:p w:rsidR="007B73E4" w:rsidRPr="00F56F50"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Kein Kürzel</w:t>
            </w:r>
          </w:p>
        </w:tc>
        <w:tc>
          <w:tcPr>
            <w:tcW w:w="6058" w:type="dxa"/>
            <w:vAlign w:val="center"/>
          </w:tcPr>
          <w:p w:rsidR="007B73E4" w:rsidRPr="00F56F50" w:rsidRDefault="007B73E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Falls am Anfang der Fußnote „Vgl.:“ oder am Ende „Passim“ nicht verwendet wird, ist es ein Hinweis auf ein wortwörtliches Zitat.</w:t>
            </w:r>
          </w:p>
          <w:p w:rsidR="007B73E4" w:rsidRPr="00F56F50"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Beispiel:</w:t>
            </w:r>
          </w:p>
          <w:p w:rsidR="007B73E4" w:rsidRPr="00F56F50"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Ebd. S. 28.</w:t>
            </w:r>
          </w:p>
        </w:tc>
      </w:tr>
      <w:tr w:rsidR="007B73E4" w:rsidRPr="003D1E69" w:rsidTr="00CB0A4E">
        <w:trPr>
          <w:trHeight w:val="1691"/>
          <w:jc w:val="center"/>
        </w:trPr>
        <w:tc>
          <w:tcPr>
            <w:tcW w:w="958" w:type="dxa"/>
            <w:vAlign w:val="center"/>
          </w:tcPr>
          <w:p w:rsidR="007B73E4" w:rsidRPr="00F56F50"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Vgl.:</w:t>
            </w:r>
          </w:p>
        </w:tc>
        <w:tc>
          <w:tcPr>
            <w:tcW w:w="1417" w:type="dxa"/>
            <w:vAlign w:val="center"/>
          </w:tcPr>
          <w:p w:rsidR="007B73E4" w:rsidRPr="00F56F50"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Vergleiche</w:t>
            </w:r>
          </w:p>
        </w:tc>
        <w:tc>
          <w:tcPr>
            <w:tcW w:w="6058" w:type="dxa"/>
            <w:vAlign w:val="center"/>
          </w:tcPr>
          <w:p w:rsidR="007B73E4" w:rsidRPr="00F56F50" w:rsidRDefault="007B73E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de-AT" w:eastAsia="en-US"/>
              </w:rPr>
              <w:t>Hinweis auf ein indirektes (sinngemäßes) Zitat, die Ausführungen der Quelle werden sinngemäß übernommen.</w:t>
            </w:r>
          </w:p>
          <w:p w:rsidR="007B73E4" w:rsidRPr="0002482C"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02482C">
              <w:rPr>
                <w:rFonts w:ascii="Times New Roman" w:eastAsia="Calibri" w:hAnsi="Times New Roman" w:cs="Times New Roman"/>
                <w:lang w:val="en-GB" w:eastAsia="en-US"/>
              </w:rPr>
              <w:t>Beispiel:</w:t>
            </w:r>
          </w:p>
          <w:p w:rsidR="007B73E4" w:rsidRPr="003D1E69"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F56F50">
              <w:rPr>
                <w:rFonts w:ascii="Times New Roman" w:eastAsia="Calibri" w:hAnsi="Times New Roman" w:cs="Times New Roman"/>
                <w:lang w:val="en-GB" w:eastAsia="en-US"/>
              </w:rPr>
              <w:t>Vgl.: Selye, H. (1956). The Stress of Life. USA. McG</w:t>
            </w:r>
            <w:r w:rsidR="003D1E69">
              <w:rPr>
                <w:rFonts w:ascii="Times New Roman" w:eastAsia="Calibri" w:hAnsi="Times New Roman" w:cs="Times New Roman"/>
                <w:lang w:val="en-GB" w:eastAsia="en-US"/>
              </w:rPr>
              <w:t xml:space="preserve">raw-Hill. </w:t>
            </w:r>
            <w:r w:rsidR="003D1E69" w:rsidRPr="003D1E69">
              <w:rPr>
                <w:rFonts w:ascii="Times New Roman" w:eastAsia="Calibri" w:hAnsi="Times New Roman" w:cs="Times New Roman"/>
                <w:lang w:val="de-AT" w:eastAsia="en-US"/>
              </w:rPr>
              <w:t>Edition 1978.</w:t>
            </w:r>
            <w:r w:rsidRPr="003D1E69">
              <w:rPr>
                <w:rFonts w:ascii="Times New Roman" w:eastAsia="Calibri" w:hAnsi="Times New Roman" w:cs="Times New Roman"/>
                <w:lang w:val="de-AT" w:eastAsia="en-US"/>
              </w:rPr>
              <w:t xml:space="preserve"> S. 472.</w:t>
            </w:r>
          </w:p>
        </w:tc>
      </w:tr>
    </w:tbl>
    <w:p w:rsidR="007B73E4" w:rsidRPr="003D1E69" w:rsidRDefault="007B73E4" w:rsidP="00CB0A4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7B73E4" w:rsidRPr="007B73E4" w:rsidRDefault="007B73E4" w:rsidP="00CB0A4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r w:rsidRPr="007B73E4">
        <w:rPr>
          <w:rFonts w:eastAsia="Calibri"/>
          <w:szCs w:val="24"/>
          <w:lang w:val="de-AT" w:eastAsia="en-US"/>
        </w:rPr>
        <w:t>Fortsetzung der Tabelle auf der nächsten Seite.</w:t>
      </w:r>
    </w:p>
    <w:p w:rsidR="007B73E4" w:rsidRPr="007B73E4" w:rsidRDefault="007B73E4" w:rsidP="007B73E4">
      <w:pPr>
        <w:overflowPunct/>
        <w:autoSpaceDE/>
        <w:autoSpaceDN/>
        <w:adjustRightInd/>
        <w:spacing w:before="0" w:after="200" w:line="276" w:lineRule="auto"/>
        <w:jc w:val="left"/>
        <w:textAlignment w:val="auto"/>
        <w:rPr>
          <w:rFonts w:ascii="Calibri" w:eastAsia="Calibri" w:hAnsi="Calibri"/>
          <w:sz w:val="22"/>
          <w:szCs w:val="22"/>
          <w:lang w:val="hu-HU" w:eastAsia="en-US"/>
        </w:rPr>
      </w:pPr>
      <w:r w:rsidRPr="007B73E4">
        <w:rPr>
          <w:rFonts w:ascii="Calibri" w:eastAsia="Calibri" w:hAnsi="Calibri"/>
          <w:sz w:val="22"/>
          <w:szCs w:val="22"/>
          <w:lang w:val="hu-HU" w:eastAsia="en-US"/>
        </w:rPr>
        <w:br w:type="page"/>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7B73E4" w:rsidRPr="004C3CD0" w:rsidTr="007B73E4">
        <w:trPr>
          <w:trHeight w:val="575"/>
          <w:jc w:val="center"/>
        </w:trPr>
        <w:tc>
          <w:tcPr>
            <w:tcW w:w="958" w:type="dxa"/>
            <w:shd w:val="clear" w:color="auto" w:fill="FFFF00"/>
            <w:vAlign w:val="center"/>
          </w:tcPr>
          <w:p w:rsidR="007B73E4" w:rsidRPr="004C3CD0"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4C3CD0">
              <w:rPr>
                <w:rFonts w:ascii="Times New Roman" w:eastAsia="Calibri" w:hAnsi="Times New Roman"/>
                <w:b/>
                <w:lang w:val="de-AT" w:eastAsia="en-US"/>
              </w:rPr>
              <w:lastRenderedPageBreak/>
              <w:t>Kürzel</w:t>
            </w:r>
          </w:p>
        </w:tc>
        <w:tc>
          <w:tcPr>
            <w:tcW w:w="1417" w:type="dxa"/>
            <w:shd w:val="clear" w:color="auto" w:fill="FFFF00"/>
            <w:vAlign w:val="center"/>
          </w:tcPr>
          <w:p w:rsidR="007B73E4" w:rsidRPr="004C3CD0"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4C3CD0">
              <w:rPr>
                <w:rFonts w:ascii="Times New Roman" w:eastAsia="Calibri" w:hAnsi="Times New Roman"/>
                <w:b/>
                <w:lang w:val="de-AT" w:eastAsia="en-US"/>
              </w:rPr>
              <w:t>Bedeutung</w:t>
            </w:r>
          </w:p>
        </w:tc>
        <w:tc>
          <w:tcPr>
            <w:tcW w:w="6058" w:type="dxa"/>
            <w:shd w:val="clear" w:color="auto" w:fill="FFFF00"/>
            <w:vAlign w:val="center"/>
          </w:tcPr>
          <w:p w:rsidR="007B73E4" w:rsidRPr="004C3CD0"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4C3CD0">
              <w:rPr>
                <w:rFonts w:ascii="Times New Roman" w:eastAsia="Calibri" w:hAnsi="Times New Roman"/>
                <w:b/>
                <w:lang w:val="de-AT" w:eastAsia="en-US"/>
              </w:rPr>
              <w:t>Erläuterung</w:t>
            </w:r>
          </w:p>
        </w:tc>
      </w:tr>
      <w:tr w:rsidR="007B73E4" w:rsidRPr="007B73E4" w:rsidTr="007B73E4">
        <w:trPr>
          <w:trHeight w:val="3496"/>
          <w:jc w:val="center"/>
        </w:trPr>
        <w:tc>
          <w:tcPr>
            <w:tcW w:w="9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Zit. n.</w:t>
            </w:r>
          </w:p>
        </w:tc>
        <w:tc>
          <w:tcPr>
            <w:tcW w:w="1417"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Zitiert nach</w:t>
            </w:r>
          </w:p>
        </w:tc>
        <w:tc>
          <w:tcPr>
            <w:tcW w:w="60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Es ist die Primärquelle nicht (mehr) auffindbar, daher wird die Sekundärquelle zitiert. Zum Beispiel wird in einer Fachzeitschrift über die Ergebnisse einer Studie berichtet. Der Verfasser der wissenschaftlichen Arbeit kann diese Studie jedoch nicht mehr auffinden. Sekundärquellen haben einen geringeren wissenschaftlichen Stellenwert.</w:t>
            </w:r>
          </w:p>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Beispiel:</w:t>
            </w:r>
          </w:p>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 xml:space="preserve">Vgl.: O. V. Zit. n. Homepage des Bundesministeriums für Unterricht, Kunst und Kultur, Sektion Berufsbildung. </w:t>
            </w:r>
            <w:r w:rsidRPr="007B73E4">
              <w:rPr>
                <w:rFonts w:ascii="Times New Roman" w:eastAsia="Calibri" w:hAnsi="Times New Roman"/>
                <w:lang w:val="en-GB" w:eastAsia="en-US"/>
              </w:rPr>
              <w:t xml:space="preserve">URL: </w:t>
            </w:r>
            <w:hyperlink r:id="rId11" w:history="1">
              <w:r w:rsidRPr="007B73E4">
                <w:rPr>
                  <w:rFonts w:ascii="Times New Roman" w:eastAsia="Calibri" w:hAnsi="Times New Roman"/>
                  <w:lang w:val="en-GB" w:eastAsia="en-US"/>
                </w:rPr>
                <w:t>http://www.berufsbildendeschulen.at/en/glossar/k/kompetenz.html</w:t>
              </w:r>
            </w:hyperlink>
            <w:r w:rsidRPr="007B73E4">
              <w:rPr>
                <w:rFonts w:ascii="Times New Roman" w:eastAsia="Calibri" w:hAnsi="Times New Roman"/>
                <w:lang w:val="en-GB" w:eastAsia="en-US"/>
              </w:rPr>
              <w:t xml:space="preserve">. </w:t>
            </w:r>
            <w:r w:rsidRPr="007B73E4">
              <w:rPr>
                <w:rFonts w:ascii="Times New Roman" w:eastAsia="Calibri" w:hAnsi="Times New Roman"/>
                <w:lang w:val="de-AT" w:eastAsia="en-US"/>
              </w:rPr>
              <w:t>[03. 02. 2010].</w:t>
            </w:r>
          </w:p>
        </w:tc>
      </w:tr>
      <w:tr w:rsidR="007B73E4" w:rsidRPr="007B73E4" w:rsidTr="007B73E4">
        <w:trPr>
          <w:trHeight w:val="712"/>
          <w:jc w:val="center"/>
        </w:trPr>
        <w:tc>
          <w:tcPr>
            <w:tcW w:w="9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O. V.</w:t>
            </w:r>
          </w:p>
        </w:tc>
        <w:tc>
          <w:tcPr>
            <w:tcW w:w="1417"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Ohne Verfasser</w:t>
            </w:r>
          </w:p>
        </w:tc>
        <w:tc>
          <w:tcPr>
            <w:tcW w:w="60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Der Autor der Quelle ist nicht auffindbar.</w:t>
            </w:r>
          </w:p>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Beispiel: Siehe vorhergehende Zelle</w:t>
            </w:r>
          </w:p>
        </w:tc>
      </w:tr>
      <w:tr w:rsidR="007B73E4" w:rsidRPr="007B73E4" w:rsidTr="007B73E4">
        <w:trPr>
          <w:trHeight w:val="2254"/>
          <w:jc w:val="center"/>
        </w:trPr>
        <w:tc>
          <w:tcPr>
            <w:tcW w:w="9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et al.</w:t>
            </w:r>
          </w:p>
        </w:tc>
        <w:tc>
          <w:tcPr>
            <w:tcW w:w="1417"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und andere</w:t>
            </w:r>
          </w:p>
        </w:tc>
        <w:tc>
          <w:tcPr>
            <w:tcW w:w="60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Sollten mehrere Autoren ein Werk verfassen, sind alle Autoren anzuführen und mit einem „&amp;“ zu trennen. Bei mehr als vier Autoren wird der Erstgenannte Autor angeführt und das Kürzel „et al.“ hinzugefügt.</w:t>
            </w:r>
          </w:p>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Beispiel:</w:t>
            </w:r>
          </w:p>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Vgl.: Porta, S. et al. (2011). Sind verliebte Soldaten schlechte Schützen?. A.a.O. S. 3ff.</w:t>
            </w:r>
          </w:p>
        </w:tc>
      </w:tr>
      <w:tr w:rsidR="007B73E4" w:rsidRPr="007B73E4" w:rsidTr="007B73E4">
        <w:trPr>
          <w:trHeight w:val="1265"/>
          <w:jc w:val="center"/>
        </w:trPr>
        <w:tc>
          <w:tcPr>
            <w:tcW w:w="9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f</w:t>
            </w:r>
          </w:p>
        </w:tc>
        <w:tc>
          <w:tcPr>
            <w:tcW w:w="1417"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folgende Seite</w:t>
            </w:r>
          </w:p>
        </w:tc>
        <w:tc>
          <w:tcPr>
            <w:tcW w:w="60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Es wird eine Seite in der Fußnote angeführt, nach der Seitennummer wird das Kürzel „f“ gesetzt, um auszudrücken, dass sich der Quelltext auch auf der Folgeseite befindet.</w:t>
            </w:r>
          </w:p>
        </w:tc>
      </w:tr>
      <w:tr w:rsidR="007B73E4" w:rsidRPr="007B73E4" w:rsidTr="007B73E4">
        <w:trPr>
          <w:trHeight w:val="1255"/>
          <w:jc w:val="center"/>
        </w:trPr>
        <w:tc>
          <w:tcPr>
            <w:tcW w:w="9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ff</w:t>
            </w:r>
          </w:p>
        </w:tc>
        <w:tc>
          <w:tcPr>
            <w:tcW w:w="1417"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folgende Seiten</w:t>
            </w:r>
          </w:p>
        </w:tc>
        <w:tc>
          <w:tcPr>
            <w:tcW w:w="60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Es wird eine Seite in der Fußnote angeführt, nach der Seitennummer wird das Kürzel „ff“ gesetzt, um auszudrücken, dass sich der Quelltext auch auf den Folgeseiten befindet.</w:t>
            </w:r>
          </w:p>
        </w:tc>
      </w:tr>
      <w:tr w:rsidR="007B73E4" w:rsidRPr="007B73E4" w:rsidTr="007B73E4">
        <w:trPr>
          <w:trHeight w:val="1570"/>
          <w:jc w:val="center"/>
        </w:trPr>
        <w:tc>
          <w:tcPr>
            <w:tcW w:w="9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[sic]</w:t>
            </w:r>
          </w:p>
        </w:tc>
        <w:tc>
          <w:tcPr>
            <w:tcW w:w="1417"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so,</w:t>
            </w:r>
          </w:p>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wirklich so</w:t>
            </w:r>
          </w:p>
        </w:tc>
        <w:tc>
          <w:tcPr>
            <w:tcW w:w="6058" w:type="dxa"/>
            <w:vAlign w:val="center"/>
          </w:tcPr>
          <w:p w:rsidR="007B73E4" w:rsidRPr="007B73E4"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Kennzeichnet Rechtschreibfehler oder sonstige Fehler in einem wortwörtlichen Zitat, welches keinesfalls verändert werden darf. Der Verfasser der wissenschaftlichen Arbeit weist mit [sic] jedoch darauf hin, dass der Fehler durch ihn entdeckt wurde.</w:t>
            </w:r>
          </w:p>
        </w:tc>
      </w:tr>
    </w:tbl>
    <w:p w:rsidR="007B73E4" w:rsidRPr="007B73E4" w:rsidRDefault="007B73E4" w:rsidP="007B73E4">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de-AT" w:eastAsia="en-US"/>
        </w:rPr>
      </w:pPr>
      <w:r w:rsidRPr="007B73E4">
        <w:rPr>
          <w:rFonts w:eastAsia="Calibri"/>
          <w:b/>
          <w:sz w:val="20"/>
          <w:lang w:val="de-AT" w:eastAsia="en-US"/>
        </w:rPr>
        <w:t>Tabelle 1:</w:t>
      </w:r>
      <w:r w:rsidRPr="007B73E4">
        <w:rPr>
          <w:rFonts w:eastAsia="Calibri"/>
          <w:sz w:val="20"/>
          <w:lang w:val="de-AT" w:eastAsia="en-US"/>
        </w:rPr>
        <w:t xml:space="preserve"> Die häufigsten Zitierkürzel und ihre Bedeutung in wissenschaftlichen Arbeiten.</w:t>
      </w:r>
      <w:r w:rsidRPr="007B73E4">
        <w:rPr>
          <w:rFonts w:eastAsia="Calibri"/>
          <w:sz w:val="20"/>
          <w:vertAlign w:val="superscript"/>
          <w:lang w:val="de-AT" w:eastAsia="en-US"/>
        </w:rPr>
        <w:footnoteReference w:id="1"/>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7B73E4">
        <w:rPr>
          <w:rFonts w:eastAsia="Calibri"/>
          <w:b/>
          <w:sz w:val="26"/>
          <w:szCs w:val="26"/>
          <w:lang w:val="de-AT" w:eastAsia="en-US"/>
        </w:rPr>
        <w:lastRenderedPageBreak/>
        <w:t>3.4.3</w:t>
      </w:r>
      <w:r w:rsidRPr="007B73E4">
        <w:rPr>
          <w:rFonts w:eastAsia="Calibri"/>
          <w:b/>
          <w:sz w:val="26"/>
          <w:szCs w:val="26"/>
          <w:lang w:val="de-AT" w:eastAsia="en-US"/>
        </w:rPr>
        <w:tab/>
        <w:t>Vollbelege</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Bei erstmaliger Verwendung einer Quelle ist der Vollbeleg in die Fußnote zu schreiben. Zusätzlich sind die Zitierkürzel gemäß Punkt 3.4.2 sowie eventuell die Anführungen der Seiten zu verwenden.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Zu Erleichterung der Schreibweisen der Vollbelege wird die Trennung der einzelnen Anführungen des Vollbeleges mit Punkten durchgeführt.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Sollten im Internet Bücher (zum Beispiel bei Google-Books), Zeitschriften, etc. aufgefunden und verwendet werden, ist das Buch zu zitieren und nicht die Internetquelle, unter der das Buch gefunden wurden.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Bei Internetquellen ist das Downloaddatum in eckiger Klammer am Ende der Zitation anzuführen.</w:t>
      </w:r>
    </w:p>
    <w:p w:rsidR="007B73E4" w:rsidRPr="007B73E4" w:rsidRDefault="00CB0A4E"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Pr>
          <w:rFonts w:eastAsia="Calibri"/>
          <w:szCs w:val="24"/>
          <w:lang w:val="de-AT" w:eastAsia="en-US"/>
        </w:rPr>
        <w:t>Grundsätzlich</w:t>
      </w:r>
      <w:r w:rsidR="007B73E4" w:rsidRPr="007B73E4">
        <w:rPr>
          <w:rFonts w:eastAsia="Calibri"/>
          <w:szCs w:val="24"/>
          <w:lang w:val="de-AT" w:eastAsia="en-US"/>
        </w:rPr>
        <w:t xml:space="preserve"> ist folgende Sequenz beim Vollbeleg vorgesehen:</w:t>
      </w:r>
    </w:p>
    <w:p w:rsidR="007B73E4" w:rsidRPr="007B73E4" w:rsidRDefault="007B73E4"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7B73E4">
        <w:rPr>
          <w:rFonts w:eastAsia="Calibri"/>
          <w:b/>
          <w:szCs w:val="24"/>
          <w:lang w:val="de-AT" w:eastAsia="en-US"/>
        </w:rPr>
        <w:t>Autor(en)</w:t>
      </w:r>
      <w:r w:rsidRPr="007B73E4">
        <w:rPr>
          <w:rFonts w:eastAsia="Calibri"/>
          <w:szCs w:val="24"/>
          <w:lang w:val="de-AT" w:eastAsia="en-US"/>
        </w:rPr>
        <w:br/>
        <w:t>Familienname, Beistrich, erster Buchstabe des Vornamens und Punkt. Bei mehreren Autoren sind diese mit „&amp;“ zu trennen.</w:t>
      </w:r>
    </w:p>
    <w:p w:rsidR="007B73E4" w:rsidRPr="007B73E4" w:rsidRDefault="007B73E4"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7B73E4">
        <w:rPr>
          <w:rFonts w:eastAsia="Calibri"/>
          <w:b/>
          <w:szCs w:val="24"/>
          <w:lang w:val="de-AT" w:eastAsia="en-US"/>
        </w:rPr>
        <w:t>Erscheinungsjahr</w:t>
      </w:r>
      <w:r w:rsidRPr="007B73E4">
        <w:rPr>
          <w:rFonts w:eastAsia="Calibri"/>
          <w:b/>
          <w:szCs w:val="24"/>
          <w:lang w:val="de-AT" w:eastAsia="en-US"/>
        </w:rPr>
        <w:br/>
      </w:r>
      <w:r w:rsidRPr="007B73E4">
        <w:rPr>
          <w:rFonts w:eastAsia="Calibri"/>
          <w:szCs w:val="24"/>
          <w:lang w:val="de-AT" w:eastAsia="en-US"/>
        </w:rPr>
        <w:t>in Klammer, danach Punkt setzen.</w:t>
      </w:r>
    </w:p>
    <w:p w:rsidR="007B73E4" w:rsidRPr="007B73E4" w:rsidRDefault="007B73E4"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7B73E4">
        <w:rPr>
          <w:rFonts w:eastAsia="Calibri"/>
          <w:b/>
          <w:szCs w:val="24"/>
          <w:lang w:val="de-AT" w:eastAsia="en-US"/>
        </w:rPr>
        <w:t>Titel</w:t>
      </w:r>
      <w:r w:rsidRPr="007B73E4">
        <w:rPr>
          <w:rFonts w:eastAsia="Calibri"/>
          <w:b/>
          <w:szCs w:val="24"/>
          <w:lang w:val="de-AT" w:eastAsia="en-US"/>
        </w:rPr>
        <w:br/>
      </w:r>
      <w:r w:rsidRPr="007B73E4">
        <w:rPr>
          <w:rFonts w:eastAsia="Calibri"/>
          <w:szCs w:val="24"/>
          <w:lang w:val="de-AT" w:eastAsia="en-US"/>
        </w:rPr>
        <w:t>Den gesamten Haupttitel des Werkes anführen, danach Punkt setzen.</w:t>
      </w:r>
    </w:p>
    <w:p w:rsidR="007B73E4" w:rsidRPr="007B73E4" w:rsidRDefault="007B73E4"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7B73E4">
        <w:rPr>
          <w:rFonts w:eastAsia="Calibri"/>
          <w:b/>
          <w:szCs w:val="24"/>
          <w:lang w:val="de-AT" w:eastAsia="en-US"/>
        </w:rPr>
        <w:t>Erscheinungsort</w:t>
      </w:r>
      <w:r w:rsidRPr="007B73E4">
        <w:rPr>
          <w:rFonts w:eastAsia="Calibri"/>
          <w:b/>
          <w:szCs w:val="24"/>
          <w:lang w:val="de-AT" w:eastAsia="en-US"/>
        </w:rPr>
        <w:br/>
      </w:r>
      <w:r w:rsidRPr="007B73E4">
        <w:rPr>
          <w:rFonts w:eastAsia="Calibri"/>
          <w:szCs w:val="24"/>
          <w:lang w:val="de-AT" w:eastAsia="en-US"/>
        </w:rPr>
        <w:t xml:space="preserve">Wo ist das Werk erschienen? Sollte es eine Institution sein, </w:t>
      </w:r>
      <w:r w:rsidR="00C12993">
        <w:rPr>
          <w:rFonts w:eastAsia="Calibri"/>
          <w:szCs w:val="24"/>
          <w:lang w:val="de-AT" w:eastAsia="en-US"/>
        </w:rPr>
        <w:t xml:space="preserve">ist </w:t>
      </w:r>
      <w:r w:rsidRPr="007B73E4">
        <w:rPr>
          <w:rFonts w:eastAsia="Calibri"/>
          <w:szCs w:val="24"/>
          <w:lang w:val="de-AT" w:eastAsia="en-US"/>
        </w:rPr>
        <w:t>auch diese gemeinsam mit dem Erscheinungsort anführen (Beispiel: Universität Wien). Danach einen Punkt setzen.</w:t>
      </w:r>
    </w:p>
    <w:p w:rsidR="007B73E4" w:rsidRPr="007B73E4" w:rsidRDefault="007B73E4"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7B73E4">
        <w:rPr>
          <w:rFonts w:eastAsia="Calibri"/>
          <w:b/>
          <w:szCs w:val="24"/>
          <w:lang w:val="de-AT" w:eastAsia="en-US"/>
        </w:rPr>
        <w:t>Verlag</w:t>
      </w:r>
      <w:r w:rsidRPr="007B73E4">
        <w:rPr>
          <w:rFonts w:eastAsia="Calibri"/>
          <w:b/>
          <w:szCs w:val="24"/>
          <w:lang w:val="de-AT" w:eastAsia="en-US"/>
        </w:rPr>
        <w:br/>
      </w:r>
      <w:r w:rsidRPr="007B73E4">
        <w:rPr>
          <w:rFonts w:eastAsia="Calibri"/>
          <w:szCs w:val="24"/>
          <w:lang w:val="de-AT" w:eastAsia="en-US"/>
        </w:rPr>
        <w:t>Falls das Werk durch einen Verlag publiziert wurde, diesen anführen. Danach Punkt setzen.</w:t>
      </w:r>
    </w:p>
    <w:p w:rsidR="007B73E4" w:rsidRPr="007B73E4" w:rsidRDefault="007B73E4" w:rsidP="007B73E4">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7B73E4">
        <w:rPr>
          <w:rFonts w:eastAsia="Calibri"/>
          <w:b/>
          <w:szCs w:val="24"/>
          <w:lang w:val="de-AT" w:eastAsia="en-US"/>
        </w:rPr>
        <w:t>Zusatzangaben</w:t>
      </w:r>
      <w:r w:rsidRPr="007B73E4">
        <w:rPr>
          <w:rFonts w:eastAsia="Calibri"/>
          <w:szCs w:val="24"/>
          <w:lang w:val="de-AT" w:eastAsia="en-US"/>
        </w:rPr>
        <w:br/>
        <w:t>Dies können die Nummer der Auflage des Werkes, die Art des Werkes, die Nummer der Zeitschrift, eine überarbeitete Version, etc. sein. Danach Punkt setzen.</w:t>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lastRenderedPageBreak/>
        <w:t>In der nachstehenden Tabelle sind Beispiele für unterschiedliche Arten von Vollbelegen angeführt. Die Zitierkürzel sowie die anzuführenden Seiten sind in diesen Beispielen nicht angeführt und müssten in der wissenschaftlichen Arbeit noch ergänzt werden.</w:t>
      </w:r>
    </w:p>
    <w:tbl>
      <w:tblPr>
        <w:tblStyle w:val="Tabellenraster1"/>
        <w:tblW w:w="8472" w:type="dxa"/>
        <w:jc w:val="center"/>
        <w:tblInd w:w="266" w:type="dxa"/>
        <w:tblLook w:val="04A0" w:firstRow="1" w:lastRow="0" w:firstColumn="1" w:lastColumn="0" w:noHBand="0" w:noVBand="1"/>
      </w:tblPr>
      <w:tblGrid>
        <w:gridCol w:w="1402"/>
        <w:gridCol w:w="7070"/>
      </w:tblGrid>
      <w:tr w:rsidR="007B73E4" w:rsidRPr="00C12993" w:rsidTr="00712859">
        <w:trPr>
          <w:trHeight w:val="601"/>
          <w:jc w:val="center"/>
        </w:trPr>
        <w:tc>
          <w:tcPr>
            <w:tcW w:w="1402" w:type="dxa"/>
            <w:shd w:val="clear" w:color="auto" w:fill="FFFF00"/>
            <w:vAlign w:val="center"/>
          </w:tcPr>
          <w:p w:rsidR="007B73E4" w:rsidRPr="00C12993"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C12993">
              <w:rPr>
                <w:rFonts w:ascii="Times New Roman" w:eastAsia="Calibri" w:hAnsi="Times New Roman"/>
                <w:b/>
                <w:lang w:val="de-AT" w:eastAsia="en-US"/>
              </w:rPr>
              <w:t>Art der Quelle</w:t>
            </w:r>
          </w:p>
        </w:tc>
        <w:tc>
          <w:tcPr>
            <w:tcW w:w="7070" w:type="dxa"/>
            <w:shd w:val="clear" w:color="auto" w:fill="FFFF00"/>
            <w:vAlign w:val="center"/>
          </w:tcPr>
          <w:p w:rsidR="007B73E4" w:rsidRPr="00C12993"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b/>
                <w:lang w:val="de-AT" w:eastAsia="en-US"/>
              </w:rPr>
            </w:pPr>
            <w:r w:rsidRPr="00C12993">
              <w:rPr>
                <w:rFonts w:ascii="Times New Roman" w:eastAsia="Calibri" w:hAnsi="Times New Roman"/>
                <w:b/>
                <w:lang w:val="de-AT" w:eastAsia="en-US"/>
              </w:rPr>
              <w:t>Beispiel</w:t>
            </w:r>
          </w:p>
        </w:tc>
      </w:tr>
      <w:tr w:rsidR="007B73E4" w:rsidRPr="007B73E4" w:rsidTr="00712859">
        <w:trPr>
          <w:trHeight w:val="269"/>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Buch</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Porta, S. &amp; Hlatky, M. (2009). Stress verstehen – Burnout besiegen. Wien. Verlagshaus der Ärzte. 1. Auflage.</w:t>
            </w:r>
          </w:p>
        </w:tc>
      </w:tr>
      <w:tr w:rsidR="007B73E4" w:rsidRPr="007B73E4" w:rsidTr="00712859">
        <w:trPr>
          <w:trHeight w:val="648"/>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Zeitschrift oder Fach-zeitschrift</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 xml:space="preserve">Gell, H. &amp; Pichlkastner, K. &amp; Cichocki, G. &amp; Porta, S. (2009). </w:t>
            </w:r>
            <w:r w:rsidRPr="007B73E4">
              <w:rPr>
                <w:rFonts w:ascii="Times New Roman" w:eastAsia="Calibri" w:hAnsi="Times New Roman"/>
                <w:lang w:val="en-GB" w:eastAsia="en-US"/>
              </w:rPr>
              <w:t xml:space="preserve">A role of electrolyte and blood gas determination in the selection of military leadership personnel?. München. </w:t>
            </w:r>
            <w:r w:rsidRPr="007B73E4">
              <w:rPr>
                <w:rFonts w:ascii="Times New Roman" w:eastAsia="Calibri" w:hAnsi="Times New Roman"/>
                <w:lang w:val="de-AT" w:eastAsia="en-US"/>
              </w:rPr>
              <w:t>Dustri-Verlag. Trace elements and electrolytes. Volume 27. No. 2/2010.</w:t>
            </w:r>
          </w:p>
        </w:tc>
      </w:tr>
      <w:tr w:rsidR="007B73E4" w:rsidRPr="007B73E4" w:rsidTr="00712859">
        <w:trPr>
          <w:trHeight w:val="454"/>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Dissertation oder Diplom-arbeit</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von Rennenkamff, A. (2005). Aktivierung und Auswirkungen geschlechtsstereotyper Wahrnehmung von Führungskompetenz im Bewerbungskontext. Universität Mannheim. Dissertation.</w:t>
            </w:r>
          </w:p>
        </w:tc>
      </w:tr>
      <w:tr w:rsidR="007B73E4" w:rsidRPr="007B73E4" w:rsidTr="00712859">
        <w:trPr>
          <w:trHeight w:val="484"/>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Studie</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Kluge, N. &amp; Sonnenmoser, M. (2001). Traumfrauen und Traummänner – Über Wunschvorstellungen vom Aussehen des Partners. Universität Landau. Studie.</w:t>
            </w:r>
          </w:p>
        </w:tc>
      </w:tr>
      <w:tr w:rsidR="007B73E4" w:rsidRPr="007B73E4" w:rsidTr="00712859">
        <w:trPr>
          <w:trHeight w:val="428"/>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Bericht</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Porta, S. &amp; Gell, H. &amp; Pichlkastner, K. (2010). Magnesiummangelbericht – Elektrolytmangel bei Militärakademikern. Wiener Neustadt und Graz. Erster noch nicht veröffentlichter Situationsbericht.</w:t>
            </w:r>
          </w:p>
        </w:tc>
      </w:tr>
      <w:tr w:rsidR="007B73E4" w:rsidRPr="007B73E4" w:rsidTr="00C12993">
        <w:trPr>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Gesetz</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Landesgesetz Wien (1994). Dienstordnung 1994. LGBl. für Wien Nr. 56 (Amtstitelverordnung). Fassung vom 04. 04. 2002. §3.</w:t>
            </w:r>
          </w:p>
        </w:tc>
      </w:tr>
      <w:tr w:rsidR="007B73E4" w:rsidRPr="007B73E4" w:rsidTr="00C12993">
        <w:trPr>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Unterlage</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Lichtenauer, E. (2009). Aufnahmeverfahren 2009 – Aufgabe Rollenspiel (RS). Fachhochschul-Bachelorstudiengang Militärische Führung Wiener Neustadt. Unterlagen für Beobachter.</w:t>
            </w:r>
          </w:p>
        </w:tc>
      </w:tr>
      <w:tr w:rsidR="007B73E4" w:rsidRPr="007B73E4" w:rsidTr="00712859">
        <w:trPr>
          <w:trHeight w:val="50"/>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Zeitung</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 xml:space="preserve">O. V. (2011). USA vor Rückzug. Wien. Tageszeitung Kurier vom </w:t>
            </w:r>
            <w:r w:rsidR="002D0221">
              <w:rPr>
                <w:rFonts w:ascii="Times New Roman" w:eastAsia="Calibri" w:hAnsi="Times New Roman"/>
                <w:lang w:val="de-AT" w:eastAsia="en-US"/>
              </w:rPr>
              <w:br/>
            </w:r>
            <w:r w:rsidRPr="007B73E4">
              <w:rPr>
                <w:rFonts w:ascii="Times New Roman" w:eastAsia="Calibri" w:hAnsi="Times New Roman"/>
                <w:lang w:val="de-AT" w:eastAsia="en-US"/>
              </w:rPr>
              <w:t>04. 12. 2011. Artikel.</w:t>
            </w:r>
          </w:p>
        </w:tc>
      </w:tr>
      <w:tr w:rsidR="007B73E4" w:rsidRPr="007B73E4" w:rsidTr="00712859">
        <w:trPr>
          <w:trHeight w:val="385"/>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Radio oder Fernsehen</w:t>
            </w:r>
          </w:p>
        </w:tc>
        <w:tc>
          <w:tcPr>
            <w:tcW w:w="7070" w:type="dxa"/>
            <w:vAlign w:val="center"/>
          </w:tcPr>
          <w:p w:rsidR="007B73E4" w:rsidRPr="007B73E4" w:rsidRDefault="007B73E4" w:rsidP="00B27300">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 xml:space="preserve">Darabos, N. (2011). </w:t>
            </w:r>
            <w:r w:rsidR="00B27300">
              <w:rPr>
                <w:rFonts w:ascii="Times New Roman" w:eastAsia="Calibri" w:hAnsi="Times New Roman"/>
                <w:lang w:val="de-AT" w:eastAsia="en-US"/>
              </w:rPr>
              <w:t xml:space="preserve">Wien. Mittagsjournal auf Ö3 am </w:t>
            </w:r>
            <w:r w:rsidR="00B27300" w:rsidRPr="007B73E4">
              <w:rPr>
                <w:rFonts w:ascii="Times New Roman" w:eastAsia="Calibri" w:hAnsi="Times New Roman"/>
                <w:lang w:val="de-AT" w:eastAsia="en-US"/>
              </w:rPr>
              <w:t>18. 07. 2011</w:t>
            </w:r>
            <w:r w:rsidR="00B27300">
              <w:rPr>
                <w:rFonts w:ascii="Times New Roman" w:eastAsia="Calibri" w:hAnsi="Times New Roman"/>
                <w:lang w:val="de-AT" w:eastAsia="en-US"/>
              </w:rPr>
              <w:t xml:space="preserve">. </w:t>
            </w:r>
            <w:r w:rsidRPr="007B73E4">
              <w:rPr>
                <w:rFonts w:ascii="Times New Roman" w:eastAsia="Calibri" w:hAnsi="Times New Roman"/>
                <w:lang w:val="de-AT" w:eastAsia="en-US"/>
              </w:rPr>
              <w:t>Interview.</w:t>
            </w:r>
          </w:p>
        </w:tc>
      </w:tr>
      <w:tr w:rsidR="007B73E4" w:rsidRPr="007B73E4" w:rsidTr="00712859">
        <w:trPr>
          <w:trHeight w:val="608"/>
          <w:jc w:val="center"/>
        </w:trPr>
        <w:tc>
          <w:tcPr>
            <w:tcW w:w="1402"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Internet</w:t>
            </w:r>
          </w:p>
        </w:tc>
        <w:tc>
          <w:tcPr>
            <w:tcW w:w="7070" w:type="dxa"/>
            <w:vAlign w:val="center"/>
          </w:tcPr>
          <w:p w:rsidR="007B73E4" w:rsidRPr="007B73E4"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 xml:space="preserve">Homepage des Fachhochschul-Bachelorstudienganges Militärische Führung. Seite Military Erasmus. URL: </w:t>
            </w:r>
            <w:hyperlink r:id="rId12" w:history="1">
              <w:r w:rsidRPr="007B73E4">
                <w:rPr>
                  <w:rFonts w:ascii="Times New Roman" w:eastAsia="Calibri" w:hAnsi="Times New Roman"/>
                  <w:lang w:val="de-AT" w:eastAsia="en-US"/>
                </w:rPr>
                <w:t>http://www.miles.ac.at/campus/iep/index_iep.php</w:t>
              </w:r>
            </w:hyperlink>
            <w:r w:rsidRPr="007B73E4">
              <w:rPr>
                <w:rFonts w:ascii="Times New Roman" w:eastAsia="Calibri" w:hAnsi="Times New Roman"/>
                <w:lang w:val="de-AT" w:eastAsia="en-US"/>
              </w:rPr>
              <w:t>. [25. 11. 2012].</w:t>
            </w:r>
          </w:p>
        </w:tc>
      </w:tr>
    </w:tbl>
    <w:p w:rsidR="007B73E4" w:rsidRPr="007B73E4" w:rsidRDefault="007B73E4" w:rsidP="007B73E4">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de-AT" w:eastAsia="en-US"/>
        </w:rPr>
      </w:pPr>
      <w:r w:rsidRPr="007B73E4">
        <w:rPr>
          <w:rFonts w:eastAsia="Calibri"/>
          <w:b/>
          <w:sz w:val="20"/>
          <w:lang w:val="de-AT" w:eastAsia="en-US"/>
        </w:rPr>
        <w:t>Tabelle 2:</w:t>
      </w:r>
      <w:r w:rsidRPr="007B73E4">
        <w:rPr>
          <w:rFonts w:eastAsia="Calibri"/>
          <w:sz w:val="20"/>
          <w:lang w:val="de-AT" w:eastAsia="en-US"/>
        </w:rPr>
        <w:t xml:space="preserve"> Die häufigsten verwendeten Vollbelege in wissenschaftlichen Arbeiten.</w:t>
      </w:r>
      <w:r w:rsidRPr="007B73E4">
        <w:rPr>
          <w:rFonts w:eastAsia="Calibri"/>
          <w:sz w:val="20"/>
          <w:vertAlign w:val="superscript"/>
          <w:lang w:val="de-AT" w:eastAsia="en-US"/>
        </w:rPr>
        <w:footnoteReference w:id="2"/>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lastRenderedPageBreak/>
        <w:t>3.5</w:t>
      </w:r>
      <w:r w:rsidRPr="007B73E4">
        <w:rPr>
          <w:rFonts w:eastAsia="Calibri"/>
          <w:b/>
          <w:sz w:val="28"/>
          <w:szCs w:val="28"/>
          <w:lang w:val="de-AT" w:eastAsia="en-US"/>
        </w:rPr>
        <w:tab/>
        <w:t>Fußnoten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Fußnoten sollen am Ende der Seite gesetzt werden</w:t>
      </w:r>
      <w:r w:rsidR="002F3903">
        <w:rPr>
          <w:rFonts w:eastAsia="Calibri"/>
          <w:szCs w:val="24"/>
          <w:lang w:val="de-AT" w:eastAsia="en-US"/>
        </w:rPr>
        <w:t xml:space="preserve"> und gänzlich auf derselben Seite angeführt werden, auf der die Fußnote im Text vorkommt.</w:t>
      </w:r>
      <w:r w:rsidRPr="007B73E4">
        <w:rPr>
          <w:rFonts w:eastAsia="Calibri"/>
          <w:szCs w:val="24"/>
          <w:lang w:val="de-AT" w:eastAsia="en-US"/>
        </w:rPr>
        <w:t xml:space="preserve"> Schriftgröße 10-normal, Zeilenabstand 1, Absatz 6 Pt, Einzug hängend 1 cm, Blocksatz (Beispiel: Am Ende dieser Seite).</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Sollte die Anzahl der Fußnoten in der gesamten Arbeit zweistellig bleiben, </w:t>
      </w:r>
      <w:r w:rsidR="00B27300">
        <w:rPr>
          <w:rFonts w:eastAsia="Calibri"/>
          <w:szCs w:val="24"/>
          <w:lang w:val="de-AT" w:eastAsia="en-US"/>
        </w:rPr>
        <w:t>ist</w:t>
      </w:r>
      <w:r w:rsidRPr="007B73E4">
        <w:rPr>
          <w:rFonts w:eastAsia="Calibri"/>
          <w:szCs w:val="24"/>
          <w:lang w:val="de-AT" w:eastAsia="en-US"/>
        </w:rPr>
        <w:t xml:space="preserve"> der Einzug der Fußnote auf hängend 0,5 cm </w:t>
      </w:r>
      <w:r w:rsidR="00B27300">
        <w:rPr>
          <w:rFonts w:eastAsia="Calibri"/>
          <w:szCs w:val="24"/>
          <w:lang w:val="de-AT" w:eastAsia="en-US"/>
        </w:rPr>
        <w:t xml:space="preserve">zu </w:t>
      </w:r>
      <w:r w:rsidRPr="007B73E4">
        <w:rPr>
          <w:rFonts w:eastAsia="Calibri"/>
          <w:szCs w:val="24"/>
          <w:lang w:val="de-AT" w:eastAsia="en-US"/>
        </w:rPr>
        <w:t>reduzier</w:t>
      </w:r>
      <w:r w:rsidR="00B27300">
        <w:rPr>
          <w:rFonts w:eastAsia="Calibri"/>
          <w:szCs w:val="24"/>
          <w:lang w:val="de-AT" w:eastAsia="en-US"/>
        </w:rPr>
        <w:t>en</w:t>
      </w:r>
      <w:r w:rsidRPr="007B73E4">
        <w:rPr>
          <w:rFonts w:eastAsia="Calibri"/>
          <w:szCs w:val="24"/>
          <w:lang w:val="de-AT" w:eastAsia="en-US"/>
        </w:rPr>
        <w: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3.6</w:t>
      </w:r>
      <w:r w:rsidRPr="007B73E4">
        <w:rPr>
          <w:rFonts w:eastAsia="Calibri"/>
          <w:b/>
          <w:sz w:val="28"/>
          <w:szCs w:val="28"/>
          <w:lang w:val="de-AT" w:eastAsia="en-US"/>
        </w:rPr>
        <w:tab/>
        <w:t>Bild-, Grafiken- und Tabellenunterschriften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Jedem Bild, jeder Grafik und/oder Tabelle sind eine Unterschrift (Schriftgröße 10-normal) sowie die Nummer des Bildes, der Grafik oder der Tabelle innerhalb der Arbeit (Schriftgröße 10-fett mit Doppelpunkt am Ende) hinzuzufügen.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Unterschrift ist mittig zu setzen, auch das Bild, die Grafik oder die Tabelle ist mittig zu setzen.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Quelle ist gemäß den Zitierregeln anzuführen.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Der nachfolgende Text ist mit einer Absatzmarke von der Unterschrift zu trennen.</w:t>
      </w:r>
    </w:p>
    <w:p w:rsidR="007B73E4" w:rsidRPr="007B73E4" w:rsidRDefault="007B73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7B73E4">
        <w:rPr>
          <w:rFonts w:eastAsia="Calibri"/>
          <w:szCs w:val="24"/>
          <w:lang w:val="de-AT" w:eastAsia="en-US"/>
        </w:rPr>
        <w:t>Beispiel:</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de-AT" w:eastAsia="en-US"/>
        </w:rPr>
      </w:pPr>
      <w:r w:rsidRPr="007B73E4">
        <w:rPr>
          <w:rFonts w:ascii="Calibri" w:eastAsia="Calibri" w:hAnsi="Calibri"/>
          <w:noProof/>
          <w:sz w:val="22"/>
          <w:szCs w:val="22"/>
          <w:lang w:val="de-AT" w:eastAsia="de-AT"/>
        </w:rPr>
        <w:drawing>
          <wp:inline distT="0" distB="0" distL="0" distR="0" wp14:anchorId="424383F4" wp14:editId="3329F32B">
            <wp:extent cx="3600000" cy="1724222"/>
            <wp:effectExtent l="0" t="0" r="635" b="9525"/>
            <wp:docPr id="224" name="Picture 5" descr="Abb_XY Schwede bei O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3" name="Picture 5" descr="Abb_XY Schwede bei OJF"/>
                    <pic:cNvPicPr>
                      <a:picLocks noChangeAspect="1" noChangeArrowheads="1"/>
                    </pic:cNvPicPr>
                  </pic:nvPicPr>
                  <pic:blipFill>
                    <a:blip r:embed="rId13" cstate="print">
                      <a:lum contrast="6000"/>
                      <a:extLst>
                        <a:ext uri="{28A0092B-C50C-407E-A947-70E740481C1C}">
                          <a14:useLocalDpi xmlns:a14="http://schemas.microsoft.com/office/drawing/2010/main" val="0"/>
                        </a:ext>
                      </a:extLst>
                    </a:blip>
                    <a:srcRect l="1912" b="16971"/>
                    <a:stretch>
                      <a:fillRect/>
                    </a:stretch>
                  </pic:blipFill>
                  <pic:spPr bwMode="auto">
                    <a:xfrm>
                      <a:off x="0" y="0"/>
                      <a:ext cx="3600000" cy="1724222"/>
                    </a:xfrm>
                    <a:prstGeom prst="rect">
                      <a:avLst/>
                    </a:prstGeom>
                    <a:noFill/>
                    <a:ln>
                      <a:noFill/>
                    </a:ln>
                    <a:effectLst/>
                    <a:extLst/>
                  </pic:spPr>
                </pic:pic>
              </a:graphicData>
            </a:graphic>
          </wp:inline>
        </w:drawing>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de-AT" w:eastAsia="en-US"/>
        </w:rPr>
      </w:pPr>
      <w:r w:rsidRPr="007B73E4">
        <w:rPr>
          <w:rFonts w:eastAsia="Calibri"/>
          <w:b/>
          <w:sz w:val="20"/>
          <w:lang w:val="de-AT" w:eastAsia="en-US"/>
        </w:rPr>
        <w:t>Abbildung 1:</w:t>
      </w:r>
      <w:r w:rsidRPr="007B73E4">
        <w:rPr>
          <w:rFonts w:eastAsia="Calibri"/>
          <w:sz w:val="20"/>
          <w:lang w:val="de-AT" w:eastAsia="en-US"/>
        </w:rPr>
        <w:t xml:space="preserve"> Nationale und internationale Berufsoffiziersanwärter</w:t>
      </w:r>
      <w:r w:rsidRPr="007B73E4">
        <w:rPr>
          <w:rFonts w:eastAsia="Calibri"/>
          <w:sz w:val="20"/>
          <w:lang w:val="de-AT" w:eastAsia="en-US"/>
        </w:rPr>
        <w:br/>
        <w:t>beim Führungstraining Crisis Management Operations.</w:t>
      </w:r>
      <w:r w:rsidRPr="007B73E4">
        <w:rPr>
          <w:rFonts w:eastAsia="Calibri"/>
          <w:sz w:val="20"/>
          <w:vertAlign w:val="superscript"/>
          <w:lang w:val="de-AT" w:eastAsia="en-US"/>
        </w:rPr>
        <w:footnoteReference w:id="3"/>
      </w:r>
    </w:p>
    <w:p w:rsidR="007B73E4" w:rsidRPr="007B73E4"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Grundsätzlich dienen Bilder, Grafiken und Tabellen der Unterstützung des Textes und </w:t>
      </w:r>
      <w:r w:rsidRPr="007B73E4">
        <w:rPr>
          <w:rFonts w:eastAsia="Calibri"/>
          <w:szCs w:val="24"/>
          <w:lang w:val="de-AT" w:eastAsia="en-US"/>
        </w:rPr>
        <w:lastRenderedPageBreak/>
        <w:t>sollen daher vorher und/oder nachher wie bei den wortwörtlichen Zitaten auch kommentiert werden.</w:t>
      </w:r>
    </w:p>
    <w:p w:rsidR="007B73E4" w:rsidRPr="007B73E4"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3.7</w:t>
      </w:r>
      <w:r w:rsidRPr="007B73E4">
        <w:rPr>
          <w:rFonts w:eastAsia="Calibri"/>
          <w:b/>
          <w:sz w:val="28"/>
          <w:szCs w:val="28"/>
          <w:lang w:val="de-AT" w:eastAsia="en-US"/>
        </w:rPr>
        <w:tab/>
        <w:t>Umfang und Qualität der Arbeit</w:t>
      </w:r>
    </w:p>
    <w:p w:rsid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Grundsätzlich umfasst eine </w:t>
      </w:r>
      <w:r w:rsidR="002F3903">
        <w:rPr>
          <w:rFonts w:eastAsia="Calibri"/>
          <w:szCs w:val="24"/>
          <w:lang w:val="de-AT" w:eastAsia="en-US"/>
        </w:rPr>
        <w:t xml:space="preserve">Bachelorarbeit 40 Seiten und eine </w:t>
      </w:r>
      <w:r w:rsidRPr="007B73E4">
        <w:rPr>
          <w:rFonts w:eastAsia="Calibri"/>
          <w:szCs w:val="24"/>
          <w:lang w:val="de-AT" w:eastAsia="en-US"/>
        </w:rPr>
        <w:t>Master</w:t>
      </w:r>
      <w:r w:rsidR="00084EB4">
        <w:rPr>
          <w:rFonts w:eastAsia="Calibri"/>
          <w:szCs w:val="24"/>
          <w:lang w:val="de-AT" w:eastAsia="en-US"/>
        </w:rPr>
        <w:t>arbeit</w:t>
      </w:r>
      <w:r w:rsidRPr="007B73E4">
        <w:rPr>
          <w:rFonts w:eastAsia="Calibri"/>
          <w:szCs w:val="24"/>
          <w:lang w:val="de-AT" w:eastAsia="en-US"/>
        </w:rPr>
        <w:t xml:space="preserve"> 70 Seiten. Dies sind reine Textseiten und beinhalten nicht die zur Untermauerung des Textes verwendeten Bilder, Grafiken und Tabellen.</w:t>
      </w:r>
    </w:p>
    <w:p w:rsidR="00D90F3F" w:rsidRDefault="00D90F3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Zwecks leichterer Feststellung des Umfanges der wissenschaftlichen </w:t>
      </w:r>
      <w:r w:rsidR="00084EB4">
        <w:rPr>
          <w:rFonts w:eastAsia="Calibri"/>
          <w:szCs w:val="24"/>
          <w:lang w:val="de-AT" w:eastAsia="en-US"/>
        </w:rPr>
        <w:t>Arbeiten sind ein Umfang von zirka 10.000 Wörtern für eine Bachelorarbeit und ein Umfang von zirka 17.500 Wörtern für eine Masterarbeit gemäß Word-Wörterzählung vorzusehen.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Die Abweichungen vom angesprochenen Umfang </w:t>
      </w:r>
      <w:r w:rsidR="00B96D7F">
        <w:rPr>
          <w:rFonts w:eastAsia="Calibri"/>
          <w:szCs w:val="24"/>
          <w:lang w:val="de-AT" w:eastAsia="en-US"/>
        </w:rPr>
        <w:t>legen die Betreuer</w:t>
      </w:r>
      <w:r w:rsidRPr="007B73E4">
        <w:rPr>
          <w:rFonts w:eastAsia="Calibri"/>
          <w:szCs w:val="24"/>
          <w:lang w:val="de-AT" w:eastAsia="en-US"/>
        </w:rPr>
        <w:t xml:space="preserve"> in Absprache mit </w:t>
      </w:r>
      <w:r w:rsidR="002F3903">
        <w:rPr>
          <w:rFonts w:eastAsia="Calibri"/>
          <w:szCs w:val="24"/>
          <w:lang w:val="de-AT" w:eastAsia="en-US"/>
        </w:rPr>
        <w:t>der Partnerinstitution</w:t>
      </w:r>
      <w:r w:rsidRPr="007B73E4">
        <w:rPr>
          <w:rFonts w:eastAsia="Calibri"/>
          <w:szCs w:val="24"/>
          <w:lang w:val="de-AT" w:eastAsia="en-US"/>
        </w:rPr>
        <w:t xml:space="preserve"> fest. Es kann auf Grund besonderer Themen vorkommen, dass die Seitenanzahl auch erheblich überschritten wird.</w:t>
      </w:r>
    </w:p>
    <w:p w:rsidR="00D23536" w:rsidRDefault="00D2353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Die wissenschaftlichen Arbeiten der internationalen Studierenden sind grundsätzlich in der englischen Sprache zu verfassen. Das Referat Fremdsprachen unterstützt die internationalen Studierenden in Absprache mit den Betreuern </w:t>
      </w:r>
      <w:r w:rsidR="00B96D7F">
        <w:rPr>
          <w:rFonts w:eastAsia="Calibri"/>
          <w:szCs w:val="24"/>
          <w:lang w:val="de-AT" w:eastAsia="en-US"/>
        </w:rPr>
        <w:t xml:space="preserve">bezüglich der </w:t>
      </w:r>
      <w:r>
        <w:rPr>
          <w:rFonts w:eastAsia="Calibri"/>
          <w:szCs w:val="24"/>
          <w:lang w:val="de-AT" w:eastAsia="en-US"/>
        </w:rPr>
        <w:t>korrekte</w:t>
      </w:r>
      <w:r w:rsidR="00B96D7F">
        <w:rPr>
          <w:rFonts w:eastAsia="Calibri"/>
          <w:szCs w:val="24"/>
          <w:lang w:val="de-AT" w:eastAsia="en-US"/>
        </w:rPr>
        <w:t>n</w:t>
      </w:r>
      <w:r>
        <w:rPr>
          <w:rFonts w:eastAsia="Calibri"/>
          <w:szCs w:val="24"/>
          <w:lang w:val="de-AT" w:eastAsia="en-US"/>
        </w:rPr>
        <w:t xml:space="preserve"> Abfassung in der englischen Sprache.</w:t>
      </w:r>
    </w:p>
    <w:p w:rsidR="00D23536" w:rsidRDefault="00D2353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Falls die </w:t>
      </w:r>
      <w:r w:rsidR="007B73E4" w:rsidRPr="007B73E4">
        <w:rPr>
          <w:rFonts w:eastAsia="Calibri"/>
          <w:szCs w:val="24"/>
          <w:lang w:val="de-AT" w:eastAsia="en-US"/>
        </w:rPr>
        <w:t xml:space="preserve">Arbeit in der deutschen Sprache </w:t>
      </w:r>
      <w:r>
        <w:rPr>
          <w:rFonts w:eastAsia="Calibri"/>
          <w:szCs w:val="24"/>
          <w:lang w:val="de-AT" w:eastAsia="en-US"/>
        </w:rPr>
        <w:t>verfasst wird, ist die</w:t>
      </w:r>
      <w:r w:rsidR="007B73E4" w:rsidRPr="007B73E4">
        <w:rPr>
          <w:rFonts w:eastAsia="Calibri"/>
          <w:szCs w:val="24"/>
          <w:lang w:val="de-AT" w:eastAsia="en-US"/>
        </w:rPr>
        <w:t xml:space="preserve"> neue deutsche Rechtschreibung zu </w:t>
      </w:r>
      <w:r>
        <w:rPr>
          <w:rFonts w:eastAsia="Calibri"/>
          <w:szCs w:val="24"/>
          <w:lang w:val="de-AT" w:eastAsia="en-US"/>
        </w:rPr>
        <w:t>verwenden.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Um </w:t>
      </w:r>
      <w:r w:rsidR="00084EB4">
        <w:rPr>
          <w:rFonts w:eastAsia="Calibri"/>
          <w:szCs w:val="24"/>
          <w:lang w:val="de-AT" w:eastAsia="en-US"/>
        </w:rPr>
        <w:t xml:space="preserve">eine entsprechende </w:t>
      </w:r>
      <w:r w:rsidRPr="007B73E4">
        <w:rPr>
          <w:rFonts w:eastAsia="Calibri"/>
          <w:szCs w:val="24"/>
          <w:lang w:val="de-AT" w:eastAsia="en-US"/>
        </w:rPr>
        <w:t xml:space="preserve">Qualität der Arbeiten sicherzustellen, ist für eine positive Beurteilung eine maximale Fehleranzahl von </w:t>
      </w:r>
      <w:r w:rsidR="00FE5EE3">
        <w:rPr>
          <w:rFonts w:eastAsia="Calibri"/>
          <w:szCs w:val="24"/>
          <w:lang w:val="de-AT" w:eastAsia="en-US"/>
        </w:rPr>
        <w:t xml:space="preserve">einem (1) schweren Fehler pro sieben (7) Seiten </w:t>
      </w:r>
      <w:r w:rsidRPr="007B73E4">
        <w:rPr>
          <w:rFonts w:eastAsia="Calibri"/>
          <w:szCs w:val="24"/>
          <w:lang w:val="de-AT" w:eastAsia="en-US"/>
        </w:rPr>
        <w:t xml:space="preserve">zulässig. Schwere Fehler sind beispielsweise Rechtschreibfehler oder </w:t>
      </w:r>
      <w:r w:rsidR="00B96D7F">
        <w:rPr>
          <w:rFonts w:eastAsia="Calibri"/>
          <w:szCs w:val="24"/>
          <w:lang w:val="de-AT" w:eastAsia="en-US"/>
        </w:rPr>
        <w:t>Grammatikfehler</w:t>
      </w:r>
      <w:r w:rsidRPr="007B73E4">
        <w:rPr>
          <w:rFonts w:eastAsia="Calibri"/>
          <w:szCs w:val="24"/>
          <w:lang w:val="de-AT" w:eastAsia="en-US"/>
        </w:rPr>
        <w:t xml:space="preserve">, vier </w:t>
      </w:r>
      <w:r w:rsidR="00FE5EE3">
        <w:rPr>
          <w:rFonts w:eastAsia="Calibri"/>
          <w:szCs w:val="24"/>
          <w:lang w:val="de-AT" w:eastAsia="en-US"/>
        </w:rPr>
        <w:t xml:space="preserve">(4) </w:t>
      </w:r>
      <w:r w:rsidRPr="007B73E4">
        <w:rPr>
          <w:rFonts w:eastAsia="Calibri"/>
          <w:szCs w:val="24"/>
          <w:lang w:val="de-AT" w:eastAsia="en-US"/>
        </w:rPr>
        <w:t xml:space="preserve">Beistrichfehler </w:t>
      </w:r>
      <w:r w:rsidR="00FE5EE3">
        <w:rPr>
          <w:rFonts w:eastAsia="Calibri"/>
          <w:szCs w:val="24"/>
          <w:lang w:val="de-AT" w:eastAsia="en-US"/>
        </w:rPr>
        <w:t xml:space="preserve">oder zehn (10) Abstandsfehler </w:t>
      </w:r>
      <w:r w:rsidR="00084EB4">
        <w:rPr>
          <w:rFonts w:eastAsia="Calibri"/>
          <w:szCs w:val="24"/>
          <w:lang w:val="de-AT" w:eastAsia="en-US"/>
        </w:rPr>
        <w:t>sind</w:t>
      </w:r>
      <w:r w:rsidRPr="007B73E4">
        <w:rPr>
          <w:rFonts w:eastAsia="Calibri"/>
          <w:szCs w:val="24"/>
          <w:lang w:val="de-AT" w:eastAsia="en-US"/>
        </w:rPr>
        <w:t xml:space="preserve"> zu einem schweren Fehler zusammen</w:t>
      </w:r>
      <w:r w:rsidR="00084EB4">
        <w:rPr>
          <w:rFonts w:eastAsia="Calibri"/>
          <w:szCs w:val="24"/>
          <w:lang w:val="de-AT" w:eastAsia="en-US"/>
        </w:rPr>
        <w:t>zufassen</w:t>
      </w:r>
      <w:r w:rsidRPr="007B73E4">
        <w:rPr>
          <w:rFonts w:eastAsia="Calibri"/>
          <w:szCs w:val="24"/>
          <w:lang w:val="de-AT" w:eastAsia="en-US"/>
        </w:rPr>
        <w:t>.</w:t>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de-AT" w:eastAsia="en-US"/>
        </w:rPr>
      </w:pPr>
      <w:r w:rsidRPr="007B73E4">
        <w:rPr>
          <w:rFonts w:eastAsia="Calibri"/>
          <w:b/>
          <w:sz w:val="32"/>
          <w:szCs w:val="32"/>
          <w:lang w:val="de-AT" w:eastAsia="en-US"/>
        </w:rPr>
        <w:lastRenderedPageBreak/>
        <w:t>4.</w:t>
      </w:r>
      <w:r w:rsidRPr="007B73E4">
        <w:rPr>
          <w:rFonts w:eastAsia="Calibri"/>
          <w:b/>
          <w:sz w:val="32"/>
          <w:szCs w:val="32"/>
          <w:lang w:val="de-AT" w:eastAsia="en-US"/>
        </w:rPr>
        <w:tab/>
        <w:t>Abfolge der Arbeit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4.1</w:t>
      </w:r>
      <w:r w:rsidRPr="007B73E4">
        <w:rPr>
          <w:rFonts w:eastAsia="Calibri"/>
          <w:b/>
          <w:sz w:val="28"/>
          <w:szCs w:val="28"/>
          <w:lang w:val="de-AT" w:eastAsia="en-US"/>
        </w:rPr>
        <w:tab/>
        <w:t>Allgemeines</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Um eine einheitliche Abfolge der Inhalte aller Arbeiten zu gewährleisten, sind die einzelnen Teilbereiche der Arbeit gem</w:t>
      </w:r>
      <w:r w:rsidR="009D0A0F">
        <w:rPr>
          <w:rFonts w:eastAsia="Calibri"/>
          <w:szCs w:val="24"/>
          <w:lang w:val="de-AT" w:eastAsia="en-US"/>
        </w:rPr>
        <w:t>äß nachstehenden Empfehlungen aus</w:t>
      </w:r>
      <w:r w:rsidRPr="007B73E4">
        <w:rPr>
          <w:rFonts w:eastAsia="Calibri"/>
          <w:szCs w:val="24"/>
          <w:lang w:val="de-AT" w:eastAsia="en-US"/>
        </w:rPr>
        <w:t>zuführen.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Begründete Abweichungen von dieser Empfehlung legt der jeweilige Betreuer in Absprache mit </w:t>
      </w:r>
      <w:r w:rsidR="00431B73">
        <w:rPr>
          <w:rFonts w:eastAsia="Calibri"/>
          <w:szCs w:val="24"/>
          <w:lang w:val="de-AT" w:eastAsia="en-US"/>
        </w:rPr>
        <w:t>der Dozentur für vergleichende militärische Führungsausbildung (Internationale Kooperation)</w:t>
      </w:r>
      <w:r w:rsidR="00170905" w:rsidRPr="00170905">
        <w:rPr>
          <w:rFonts w:eastAsia="Calibri"/>
          <w:szCs w:val="24"/>
          <w:lang w:val="de-AT" w:eastAsia="en-US"/>
        </w:rPr>
        <w:t xml:space="preserve"> </w:t>
      </w:r>
      <w:r w:rsidR="00170905">
        <w:rPr>
          <w:rFonts w:eastAsia="Calibri"/>
          <w:szCs w:val="24"/>
          <w:lang w:val="de-AT" w:eastAsia="en-US"/>
        </w:rPr>
        <w:t xml:space="preserve">und </w:t>
      </w:r>
      <w:r w:rsidRPr="007B73E4">
        <w:rPr>
          <w:rFonts w:eastAsia="Calibri"/>
          <w:szCs w:val="24"/>
          <w:lang w:val="de-AT" w:eastAsia="en-US"/>
        </w:rPr>
        <w:t xml:space="preserve">der </w:t>
      </w:r>
      <w:r w:rsidR="009D0A0F">
        <w:rPr>
          <w:rFonts w:eastAsia="Calibri"/>
          <w:szCs w:val="24"/>
          <w:lang w:val="de-AT" w:eastAsia="en-US"/>
        </w:rPr>
        <w:t>Partnerinstitution</w:t>
      </w:r>
      <w:r w:rsidRPr="007B73E4">
        <w:rPr>
          <w:rFonts w:eastAsia="Calibri"/>
          <w:szCs w:val="24"/>
          <w:lang w:val="de-AT" w:eastAsia="en-US"/>
        </w:rPr>
        <w:t xml:space="preserve"> fest.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4.2</w:t>
      </w:r>
      <w:r w:rsidRPr="007B73E4">
        <w:rPr>
          <w:rFonts w:eastAsia="Calibri"/>
          <w:b/>
          <w:sz w:val="28"/>
          <w:szCs w:val="28"/>
          <w:lang w:val="de-AT" w:eastAsia="en-US"/>
        </w:rPr>
        <w:tab/>
        <w:t>Bucheinband</w:t>
      </w:r>
      <w:r w:rsidR="009D0A0F">
        <w:rPr>
          <w:rFonts w:eastAsia="Calibri"/>
          <w:b/>
          <w:sz w:val="28"/>
          <w:szCs w:val="28"/>
          <w:lang w:val="de-AT" w:eastAsia="en-US"/>
        </w:rPr>
        <w:t xml:space="preserve"> und </w:t>
      </w:r>
      <w:r w:rsidR="004B57EF">
        <w:rPr>
          <w:rFonts w:eastAsia="Calibri"/>
          <w:b/>
          <w:sz w:val="28"/>
          <w:szCs w:val="28"/>
          <w:lang w:val="de-AT" w:eastAsia="en-US"/>
        </w:rPr>
        <w:t>Beschriftung</w:t>
      </w:r>
    </w:p>
    <w:p w:rsidR="009D0A0F" w:rsidRDefault="009D0A0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Der Bucheinband der wissenschaftlichen Arbeiten von internationalen Studierenden ist in blauer Farbe anzufertigen.</w:t>
      </w:r>
    </w:p>
    <w:p w:rsidR="007B73E4" w:rsidRPr="007B73E4" w:rsidRDefault="004B57E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Die Beschriftung des Bucheinbandes ist gemäß Kapitel 5.1 auszuführen.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4.3</w:t>
      </w:r>
      <w:r w:rsidRPr="007B73E4">
        <w:rPr>
          <w:rFonts w:eastAsia="Calibri"/>
          <w:b/>
          <w:sz w:val="28"/>
          <w:szCs w:val="28"/>
          <w:lang w:val="de-AT" w:eastAsia="en-US"/>
        </w:rPr>
        <w:tab/>
        <w:t>Deckblatt</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Für </w:t>
      </w:r>
      <w:r w:rsidR="0041158F">
        <w:rPr>
          <w:rFonts w:eastAsia="Calibri"/>
          <w:szCs w:val="24"/>
          <w:lang w:val="de-AT" w:eastAsia="en-US"/>
        </w:rPr>
        <w:t>die wissenschaftlichen Arbeiten der internationalen Studierenden</w:t>
      </w:r>
      <w:r w:rsidRPr="007B73E4">
        <w:rPr>
          <w:rFonts w:eastAsia="Calibri"/>
          <w:szCs w:val="24"/>
          <w:lang w:val="de-AT" w:eastAsia="en-US"/>
        </w:rPr>
        <w:t xml:space="preserve"> </w:t>
      </w:r>
      <w:r w:rsidR="0041158F">
        <w:rPr>
          <w:rFonts w:eastAsia="Calibri"/>
          <w:szCs w:val="24"/>
          <w:lang w:val="de-AT" w:eastAsia="en-US"/>
        </w:rPr>
        <w:t xml:space="preserve">ist das Deckblatt </w:t>
      </w:r>
      <w:r w:rsidRPr="007B73E4">
        <w:rPr>
          <w:rFonts w:eastAsia="Calibri"/>
          <w:szCs w:val="24"/>
          <w:lang w:val="de-AT" w:eastAsia="en-US"/>
        </w:rPr>
        <w:t xml:space="preserve">gemäß </w:t>
      </w:r>
      <w:r w:rsidR="00774C4C">
        <w:rPr>
          <w:rFonts w:eastAsia="Calibri"/>
          <w:szCs w:val="24"/>
          <w:lang w:val="de-AT" w:eastAsia="en-US"/>
        </w:rPr>
        <w:t>Kapitel 5.2</w:t>
      </w:r>
      <w:r w:rsidRPr="007B73E4">
        <w:rPr>
          <w:rFonts w:eastAsia="Calibri"/>
          <w:szCs w:val="24"/>
          <w:lang w:val="de-AT" w:eastAsia="en-US"/>
        </w:rPr>
        <w:t xml:space="preserve"> zu verwenden.</w:t>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lastRenderedPageBreak/>
        <w:t>4.4</w:t>
      </w:r>
      <w:r w:rsidRPr="007B73E4">
        <w:rPr>
          <w:rFonts w:eastAsia="Calibri"/>
          <w:b/>
          <w:sz w:val="28"/>
          <w:szCs w:val="28"/>
          <w:lang w:val="de-AT" w:eastAsia="en-US"/>
        </w:rPr>
        <w:tab/>
        <w:t>Abstracts</w:t>
      </w:r>
      <w:bookmarkStart w:id="2" w:name="_GoBack"/>
      <w:bookmarkEnd w:id="2"/>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Unmittelbar nach dem Deckblatt sind </w:t>
      </w:r>
      <w:r w:rsidR="0041158F">
        <w:rPr>
          <w:rFonts w:eastAsia="Calibri"/>
          <w:szCs w:val="24"/>
          <w:lang w:val="de-AT" w:eastAsia="en-US"/>
        </w:rPr>
        <w:t>zwei</w:t>
      </w:r>
      <w:r w:rsidRPr="007B73E4">
        <w:rPr>
          <w:rFonts w:eastAsia="Calibri"/>
          <w:szCs w:val="24"/>
          <w:lang w:val="de-AT" w:eastAsia="en-US"/>
        </w:rPr>
        <w:t xml:space="preserve"> Abstracts ohne Seitennummerierung anzuführen.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Der Umfang der jeweiligen Abstracts soll zirka 75 Prozent einer Seite umfassen.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Der erste Abstract </w:t>
      </w:r>
      <w:r w:rsidR="002E4503">
        <w:rPr>
          <w:rFonts w:eastAsia="Calibri"/>
          <w:szCs w:val="24"/>
          <w:lang w:val="de-AT" w:eastAsia="en-US"/>
        </w:rPr>
        <w:t xml:space="preserve">ist in der </w:t>
      </w:r>
      <w:r w:rsidR="00170905" w:rsidRPr="00170905">
        <w:rPr>
          <w:rFonts w:eastAsia="Calibri"/>
          <w:szCs w:val="24"/>
          <w:lang w:val="de-AT" w:eastAsia="en-US"/>
        </w:rPr>
        <w:t xml:space="preserve">englischen </w:t>
      </w:r>
      <w:r w:rsidR="002E4503">
        <w:rPr>
          <w:rFonts w:eastAsia="Calibri"/>
          <w:szCs w:val="24"/>
          <w:lang w:val="de-AT" w:eastAsia="en-US"/>
        </w:rPr>
        <w:t>Sprache, der zweite</w:t>
      </w:r>
      <w:r w:rsidRPr="007B73E4">
        <w:rPr>
          <w:rFonts w:eastAsia="Calibri"/>
          <w:szCs w:val="24"/>
          <w:lang w:val="de-AT" w:eastAsia="en-US"/>
        </w:rPr>
        <w:t xml:space="preserve"> in der </w:t>
      </w:r>
      <w:r w:rsidR="00170905" w:rsidRPr="00170905">
        <w:rPr>
          <w:rFonts w:eastAsia="Calibri"/>
          <w:szCs w:val="24"/>
          <w:lang w:val="de-AT" w:eastAsia="en-US"/>
        </w:rPr>
        <w:t xml:space="preserve">deutschen </w:t>
      </w:r>
      <w:r w:rsidRPr="007B73E4">
        <w:rPr>
          <w:rFonts w:eastAsia="Calibri"/>
          <w:szCs w:val="24"/>
          <w:lang w:val="de-AT" w:eastAsia="en-US"/>
        </w:rPr>
        <w:t>Sprache abzufassen.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Unmittelbar anschließend an den jeweiligen Abstract sind zehn Schlagworte, welche auf die wesentlichen Inhalte der Arbeit hinweisen, anzuführen.</w:t>
      </w:r>
    </w:p>
    <w:p w:rsidR="007B73E4" w:rsidRPr="007B73E4" w:rsidRDefault="0017090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Ein </w:t>
      </w:r>
      <w:r w:rsidR="007B73E4" w:rsidRPr="007B73E4">
        <w:rPr>
          <w:rFonts w:eastAsia="Calibri"/>
          <w:szCs w:val="24"/>
          <w:lang w:val="de-AT" w:eastAsia="en-US"/>
        </w:rPr>
        <w:t xml:space="preserve">Abstract </w:t>
      </w:r>
      <w:r w:rsidR="00D3647B">
        <w:rPr>
          <w:rFonts w:eastAsia="Calibri"/>
          <w:szCs w:val="24"/>
          <w:lang w:val="de-AT" w:eastAsia="en-US"/>
        </w:rPr>
        <w:t>darf</w:t>
      </w:r>
      <w:r w:rsidR="00D3647B" w:rsidRPr="007B73E4">
        <w:rPr>
          <w:rFonts w:eastAsia="Calibri"/>
          <w:szCs w:val="24"/>
          <w:lang w:val="de-AT" w:eastAsia="en-US"/>
        </w:rPr>
        <w:t xml:space="preserve"> </w:t>
      </w:r>
      <w:r w:rsidR="00D3647B">
        <w:rPr>
          <w:rFonts w:eastAsia="Calibri"/>
          <w:szCs w:val="24"/>
          <w:lang w:val="de-AT" w:eastAsia="en-US"/>
        </w:rPr>
        <w:t>inklusive der</w:t>
      </w:r>
      <w:r>
        <w:rPr>
          <w:rFonts w:eastAsia="Calibri"/>
          <w:szCs w:val="24"/>
          <w:lang w:val="de-AT" w:eastAsia="en-US"/>
        </w:rPr>
        <w:t xml:space="preserve"> </w:t>
      </w:r>
      <w:r w:rsidR="007B73E4" w:rsidRPr="007B73E4">
        <w:rPr>
          <w:rFonts w:eastAsia="Calibri"/>
          <w:szCs w:val="24"/>
          <w:lang w:val="de-AT" w:eastAsia="en-US"/>
        </w:rPr>
        <w:t>Schlagworte eine Seite nicht überschreiten.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4.5</w:t>
      </w:r>
      <w:r w:rsidRPr="007B73E4">
        <w:rPr>
          <w:rFonts w:eastAsia="Calibri"/>
          <w:b/>
          <w:sz w:val="28"/>
          <w:szCs w:val="28"/>
          <w:lang w:val="de-AT" w:eastAsia="en-US"/>
        </w:rPr>
        <w:tab/>
        <w:t>Inhaltsangabe</w:t>
      </w:r>
    </w:p>
    <w:p w:rsidR="007B73E4" w:rsidRPr="007B73E4" w:rsidRDefault="00D3647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Nach den</w:t>
      </w:r>
      <w:r w:rsidR="007B73E4" w:rsidRPr="007B73E4">
        <w:rPr>
          <w:rFonts w:eastAsia="Calibri"/>
          <w:szCs w:val="24"/>
          <w:lang w:val="de-AT" w:eastAsia="en-US"/>
        </w:rPr>
        <w:t xml:space="preserve"> Abstract</w:t>
      </w:r>
      <w:r>
        <w:rPr>
          <w:rFonts w:eastAsia="Calibri"/>
          <w:szCs w:val="24"/>
          <w:lang w:val="de-AT" w:eastAsia="en-US"/>
        </w:rPr>
        <w:t>s</w:t>
      </w:r>
      <w:r w:rsidR="007B73E4" w:rsidRPr="007B73E4">
        <w:rPr>
          <w:rFonts w:eastAsia="Calibri"/>
          <w:szCs w:val="24"/>
          <w:lang w:val="de-AT" w:eastAsia="en-US"/>
        </w:rPr>
        <w:t xml:space="preserve"> ist eine Inhaltsangabe anzuführen. Auf der ersten Seite der Inhaltsangabe beginnt bereits die Seitennummerierung.</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Inhaltsangabe zählt nicht zu den Textseiten.</w:t>
      </w:r>
    </w:p>
    <w:p w:rsidR="007B73E4" w:rsidRPr="007B73E4" w:rsidRDefault="007B73E4" w:rsidP="00421FFA">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Als Form </w:t>
      </w:r>
      <w:r w:rsidR="00421FFA">
        <w:rPr>
          <w:rFonts w:eastAsia="Calibri"/>
          <w:szCs w:val="24"/>
          <w:lang w:val="de-AT" w:eastAsia="en-US"/>
        </w:rPr>
        <w:t>der</w:t>
      </w:r>
      <w:r w:rsidRPr="007B73E4">
        <w:rPr>
          <w:rFonts w:eastAsia="Calibri"/>
          <w:szCs w:val="24"/>
          <w:lang w:val="de-AT" w:eastAsia="en-US"/>
        </w:rPr>
        <w:t xml:space="preserve"> Inhaltsangabe </w:t>
      </w:r>
      <w:r w:rsidR="00421FFA">
        <w:rPr>
          <w:rFonts w:eastAsia="Calibri"/>
          <w:szCs w:val="24"/>
          <w:lang w:val="de-AT" w:eastAsia="en-US"/>
        </w:rPr>
        <w:t>ist</w:t>
      </w:r>
      <w:r w:rsidRPr="007B73E4">
        <w:rPr>
          <w:rFonts w:eastAsia="Calibri"/>
          <w:szCs w:val="24"/>
          <w:lang w:val="de-AT" w:eastAsia="en-US"/>
        </w:rPr>
        <w:t xml:space="preserve"> </w:t>
      </w:r>
      <w:r w:rsidR="000D5F77">
        <w:rPr>
          <w:rFonts w:eastAsia="Calibri"/>
          <w:szCs w:val="24"/>
          <w:lang w:val="de-AT" w:eastAsia="en-US"/>
        </w:rPr>
        <w:t>jene</w:t>
      </w:r>
      <w:r w:rsidRPr="007B73E4">
        <w:rPr>
          <w:rFonts w:eastAsia="Calibri"/>
          <w:szCs w:val="24"/>
          <w:lang w:val="de-AT" w:eastAsia="en-US"/>
        </w:rPr>
        <w:t xml:space="preserve"> dieser </w:t>
      </w:r>
      <w:r w:rsidR="007D427B">
        <w:rPr>
          <w:rFonts w:eastAsia="Calibri"/>
          <w:szCs w:val="24"/>
          <w:lang w:val="de-AT" w:eastAsia="en-US"/>
        </w:rPr>
        <w:t>Regelung</w:t>
      </w:r>
      <w:r w:rsidRPr="007B73E4">
        <w:rPr>
          <w:rFonts w:eastAsia="Calibri"/>
          <w:szCs w:val="24"/>
          <w:lang w:val="de-AT" w:eastAsia="en-US"/>
        </w:rPr>
        <w:t xml:space="preserve"> mit den angeführten Einrückungen </w:t>
      </w:r>
      <w:r w:rsidR="00421FFA">
        <w:rPr>
          <w:rFonts w:eastAsia="Calibri"/>
          <w:szCs w:val="24"/>
          <w:lang w:val="de-AT" w:eastAsia="en-US"/>
        </w:rPr>
        <w:t>von einem Zentimeter anzuführen (1. Ebene fett, Schriftgröße 12, Zeilenabstand 1,5).</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4.6</w:t>
      </w:r>
      <w:r w:rsidRPr="007B73E4">
        <w:rPr>
          <w:rFonts w:eastAsia="Calibri"/>
          <w:b/>
          <w:sz w:val="28"/>
          <w:szCs w:val="28"/>
          <w:lang w:val="de-AT" w:eastAsia="en-US"/>
        </w:rPr>
        <w:tab/>
        <w:t>Textteil</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Grundsätzlich steht es jedem Verfasser von wissenschaftlichen Arbeiten in Absprache mit dem Betreuer frei, die Abfolge der Inhalte im Text selbst zu wählen. Es wird jedoch auf </w:t>
      </w:r>
      <w:r w:rsidR="002E4503">
        <w:rPr>
          <w:rFonts w:eastAsia="Calibri"/>
          <w:szCs w:val="24"/>
          <w:lang w:val="de-AT" w:eastAsia="en-US"/>
        </w:rPr>
        <w:t xml:space="preserve">nachstehende Empfehlung </w:t>
      </w:r>
      <w:r w:rsidRPr="007B73E4">
        <w:rPr>
          <w:rFonts w:eastAsia="Calibri"/>
          <w:szCs w:val="24"/>
          <w:lang w:val="de-AT" w:eastAsia="en-US"/>
        </w:rPr>
        <w:t>hingewiesen.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7B73E4">
        <w:rPr>
          <w:rFonts w:eastAsia="Calibri"/>
          <w:b/>
          <w:sz w:val="26"/>
          <w:szCs w:val="26"/>
          <w:lang w:val="de-AT" w:eastAsia="en-US"/>
        </w:rPr>
        <w:t>4.6.1</w:t>
      </w:r>
      <w:r w:rsidRPr="007B73E4">
        <w:rPr>
          <w:rFonts w:eastAsia="Calibri"/>
          <w:b/>
          <w:sz w:val="26"/>
          <w:szCs w:val="26"/>
          <w:lang w:val="de-AT" w:eastAsia="en-US"/>
        </w:rPr>
        <w:tab/>
        <w:t>Empfehlung</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 xml:space="preserve">Unter der Einhaltungen nachstehender Sequenz bezüglich der Abfolge des Textes, welcher von der österreichischen Akademie der Wissenschaften für alle wissenschaftlichen Arbeiten empfohlen wird, ist der so genannte „rote Faden“ automatisch gegeben und es werden </w:t>
      </w:r>
      <w:r w:rsidR="009C01C1">
        <w:rPr>
          <w:rFonts w:eastAsia="Calibri"/>
          <w:szCs w:val="24"/>
          <w:lang w:val="de-AT" w:eastAsia="en-US"/>
        </w:rPr>
        <w:t xml:space="preserve">unweigerlich </w:t>
      </w:r>
      <w:r w:rsidRPr="007B73E4">
        <w:rPr>
          <w:rFonts w:eastAsia="Calibri"/>
          <w:szCs w:val="24"/>
          <w:lang w:val="de-AT" w:eastAsia="en-US"/>
        </w:rPr>
        <w:t>alle Kriterien zu Erstellung einer wissenschaftlichen Arbeit eingehalten.</w:t>
      </w: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7B73E4">
        <w:rPr>
          <w:rFonts w:eastAsia="Calibri"/>
          <w:b/>
          <w:sz w:val="26"/>
          <w:szCs w:val="26"/>
          <w:lang w:val="de-AT" w:eastAsia="en-US"/>
        </w:rPr>
        <w:lastRenderedPageBreak/>
        <w:t>4.6.2</w:t>
      </w:r>
      <w:r w:rsidRPr="007B73E4">
        <w:rPr>
          <w:rFonts w:eastAsia="Calibri"/>
          <w:b/>
          <w:sz w:val="26"/>
          <w:szCs w:val="26"/>
          <w:lang w:val="de-AT" w:eastAsia="en-US"/>
        </w:rPr>
        <w:tab/>
      </w:r>
      <w:r w:rsidR="004E57DF">
        <w:rPr>
          <w:rFonts w:eastAsia="Calibri"/>
          <w:b/>
          <w:sz w:val="26"/>
          <w:szCs w:val="26"/>
          <w:lang w:val="de-AT" w:eastAsia="en-US"/>
        </w:rPr>
        <w:t xml:space="preserve">Abfolge und </w:t>
      </w:r>
      <w:r w:rsidRPr="007B73E4">
        <w:rPr>
          <w:rFonts w:eastAsia="Calibri"/>
          <w:b/>
          <w:sz w:val="26"/>
          <w:szCs w:val="26"/>
          <w:lang w:val="de-AT" w:eastAsia="en-US"/>
        </w:rPr>
        <w:t>Textbausteine</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51"/>
        <w:gridCol w:w="2050"/>
        <w:gridCol w:w="3397"/>
      </w:tblGrid>
      <w:tr w:rsidR="007B73E4" w:rsidRPr="007B73E4" w:rsidTr="00B174EA">
        <w:trPr>
          <w:trHeight w:hRule="exact" w:val="723"/>
          <w:jc w:val="center"/>
        </w:trPr>
        <w:tc>
          <w:tcPr>
            <w:tcW w:w="3051" w:type="dxa"/>
            <w:shd w:val="clear" w:color="auto" w:fill="FFFF00"/>
            <w:tcMar>
              <w:top w:w="45" w:type="dxa"/>
              <w:left w:w="142" w:type="dxa"/>
              <w:bottom w:w="45" w:type="dxa"/>
              <w:right w:w="142" w:type="dxa"/>
            </w:tcMar>
            <w:vAlign w:val="center"/>
            <w:hideMark/>
          </w:tcPr>
          <w:p w:rsidR="007B73E4" w:rsidRPr="007B73E4" w:rsidRDefault="00D054E3" w:rsidP="005D11E1">
            <w:pPr>
              <w:overflowPunct/>
              <w:autoSpaceDE/>
              <w:autoSpaceDN/>
              <w:adjustRightInd/>
              <w:spacing w:before="0" w:line="240" w:lineRule="auto"/>
              <w:jc w:val="center"/>
              <w:rPr>
                <w:szCs w:val="24"/>
                <w:lang w:val="de-AT" w:eastAsia="de-AT"/>
              </w:rPr>
            </w:pPr>
            <w:r>
              <w:rPr>
                <w:b/>
                <w:bCs/>
                <w:kern w:val="24"/>
                <w:szCs w:val="24"/>
                <w:lang w:val="de-AT" w:eastAsia="de-AT"/>
              </w:rPr>
              <w:t xml:space="preserve">Umfang bzw. </w:t>
            </w:r>
            <w:r w:rsidR="007B73E4" w:rsidRPr="007B73E4">
              <w:rPr>
                <w:b/>
                <w:bCs/>
                <w:kern w:val="24"/>
                <w:szCs w:val="24"/>
                <w:lang w:val="de-AT" w:eastAsia="de-AT"/>
              </w:rPr>
              <w:t>Prozentanteil in der Arbeit</w:t>
            </w:r>
          </w:p>
        </w:tc>
        <w:tc>
          <w:tcPr>
            <w:tcW w:w="2050" w:type="dxa"/>
            <w:shd w:val="clear" w:color="auto" w:fill="FFFF00"/>
            <w:tcMar>
              <w:top w:w="45" w:type="dxa"/>
              <w:left w:w="142" w:type="dxa"/>
              <w:bottom w:w="45" w:type="dxa"/>
              <w:right w:w="142" w:type="dxa"/>
            </w:tcMar>
            <w:vAlign w:val="center"/>
            <w:hideMark/>
          </w:tcPr>
          <w:p w:rsidR="007B73E4" w:rsidRPr="007B73E4" w:rsidRDefault="004E57DF" w:rsidP="005D11E1">
            <w:pPr>
              <w:overflowPunct/>
              <w:autoSpaceDE/>
              <w:autoSpaceDN/>
              <w:adjustRightInd/>
              <w:spacing w:before="0" w:line="240" w:lineRule="auto"/>
              <w:jc w:val="center"/>
              <w:rPr>
                <w:szCs w:val="24"/>
                <w:lang w:val="de-AT" w:eastAsia="de-AT"/>
              </w:rPr>
            </w:pPr>
            <w:r>
              <w:rPr>
                <w:b/>
                <w:bCs/>
                <w:kern w:val="24"/>
                <w:szCs w:val="24"/>
                <w:lang w:val="de-AT" w:eastAsia="de-AT"/>
              </w:rPr>
              <w:t>Kapitelnummer</w:t>
            </w:r>
          </w:p>
        </w:tc>
        <w:tc>
          <w:tcPr>
            <w:tcW w:w="3397" w:type="dxa"/>
            <w:shd w:val="clear" w:color="auto" w:fill="FFFF00"/>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
                <w:bCs/>
                <w:kern w:val="24"/>
                <w:szCs w:val="24"/>
                <w:lang w:val="de-AT" w:eastAsia="de-AT"/>
              </w:rPr>
              <w:t>Kapitelname</w:t>
            </w:r>
            <w:r w:rsidR="009C01C1" w:rsidRPr="009C01C1">
              <w:rPr>
                <w:rStyle w:val="Funotenzeichen"/>
                <w:bCs/>
                <w:kern w:val="24"/>
                <w:szCs w:val="24"/>
                <w:lang w:val="de-AT" w:eastAsia="de-AT"/>
              </w:rPr>
              <w:footnoteReference w:id="4"/>
            </w:r>
          </w:p>
        </w:tc>
      </w:tr>
      <w:tr w:rsidR="004E57DF" w:rsidRPr="002E4503" w:rsidTr="00B174EA">
        <w:trPr>
          <w:trHeight w:val="89"/>
          <w:jc w:val="center"/>
        </w:trPr>
        <w:tc>
          <w:tcPr>
            <w:tcW w:w="3051" w:type="dxa"/>
            <w:shd w:val="clear" w:color="auto" w:fill="auto"/>
            <w:tcMar>
              <w:top w:w="45" w:type="dxa"/>
              <w:left w:w="142" w:type="dxa"/>
              <w:bottom w:w="45" w:type="dxa"/>
              <w:right w:w="142" w:type="dxa"/>
            </w:tcMar>
            <w:vAlign w:val="center"/>
          </w:tcPr>
          <w:p w:rsidR="004E57DF" w:rsidRPr="002E4503" w:rsidRDefault="00D054E3" w:rsidP="005D11E1">
            <w:pPr>
              <w:overflowPunct/>
              <w:autoSpaceDE/>
              <w:autoSpaceDN/>
              <w:adjustRightInd/>
              <w:spacing w:before="0" w:line="240" w:lineRule="auto"/>
              <w:jc w:val="center"/>
              <w:textAlignment w:val="bottom"/>
              <w:rPr>
                <w:bCs/>
                <w:iCs/>
                <w:color w:val="000000"/>
                <w:kern w:val="24"/>
                <w:szCs w:val="24"/>
                <w:lang w:val="de-AT" w:eastAsia="de-AT"/>
              </w:rPr>
            </w:pPr>
            <w:r>
              <w:rPr>
                <w:bCs/>
                <w:iCs/>
                <w:color w:val="000000"/>
                <w:kern w:val="24"/>
                <w:szCs w:val="24"/>
                <w:lang w:val="de-AT" w:eastAsia="de-AT"/>
              </w:rPr>
              <w:t>1 Seite</w:t>
            </w:r>
          </w:p>
        </w:tc>
        <w:tc>
          <w:tcPr>
            <w:tcW w:w="2050" w:type="dxa"/>
            <w:shd w:val="clear" w:color="auto" w:fill="auto"/>
            <w:tcMar>
              <w:top w:w="45" w:type="dxa"/>
              <w:left w:w="142" w:type="dxa"/>
              <w:bottom w:w="45" w:type="dxa"/>
              <w:right w:w="142" w:type="dxa"/>
            </w:tcMar>
            <w:vAlign w:val="center"/>
          </w:tcPr>
          <w:p w:rsidR="004E57DF" w:rsidRPr="002E4503" w:rsidRDefault="004E57DF" w:rsidP="005D11E1">
            <w:pPr>
              <w:overflowPunct/>
              <w:autoSpaceDE/>
              <w:autoSpaceDN/>
              <w:adjustRightInd/>
              <w:spacing w:before="0" w:line="240" w:lineRule="auto"/>
              <w:jc w:val="center"/>
              <w:rPr>
                <w:bCs/>
                <w:iCs/>
                <w:color w:val="000000"/>
                <w:kern w:val="24"/>
                <w:szCs w:val="24"/>
                <w:lang w:val="de-AT" w:eastAsia="de-AT"/>
              </w:rPr>
            </w:pPr>
            <w:r>
              <w:rPr>
                <w:bCs/>
                <w:iCs/>
                <w:color w:val="000000"/>
                <w:kern w:val="24"/>
                <w:szCs w:val="24"/>
                <w:lang w:val="de-AT" w:eastAsia="de-AT"/>
              </w:rPr>
              <w:t>-</w:t>
            </w:r>
          </w:p>
        </w:tc>
        <w:tc>
          <w:tcPr>
            <w:tcW w:w="3397" w:type="dxa"/>
            <w:shd w:val="clear" w:color="auto" w:fill="auto"/>
            <w:tcMar>
              <w:top w:w="45" w:type="dxa"/>
              <w:left w:w="142" w:type="dxa"/>
              <w:bottom w:w="45" w:type="dxa"/>
              <w:right w:w="142" w:type="dxa"/>
            </w:tcMar>
            <w:vAlign w:val="center"/>
          </w:tcPr>
          <w:p w:rsidR="004E57DF" w:rsidRPr="002E4503" w:rsidRDefault="004E57DF" w:rsidP="005D11E1">
            <w:pPr>
              <w:overflowPunct/>
              <w:autoSpaceDE/>
              <w:autoSpaceDN/>
              <w:adjustRightInd/>
              <w:spacing w:before="0" w:line="240" w:lineRule="auto"/>
              <w:jc w:val="center"/>
              <w:rPr>
                <w:bCs/>
                <w:iCs/>
                <w:color w:val="000000"/>
                <w:kern w:val="24"/>
                <w:szCs w:val="24"/>
                <w:lang w:val="de-AT" w:eastAsia="de-AT"/>
              </w:rPr>
            </w:pPr>
            <w:r>
              <w:rPr>
                <w:bCs/>
                <w:iCs/>
                <w:color w:val="000000"/>
                <w:kern w:val="24"/>
                <w:szCs w:val="24"/>
                <w:lang w:val="de-AT" w:eastAsia="de-AT"/>
              </w:rPr>
              <w:t>Deckblatt</w:t>
            </w:r>
          </w:p>
        </w:tc>
      </w:tr>
      <w:tr w:rsidR="004E57DF" w:rsidRPr="002E4503" w:rsidTr="00B174EA">
        <w:trPr>
          <w:trHeight w:val="250"/>
          <w:jc w:val="center"/>
        </w:trPr>
        <w:tc>
          <w:tcPr>
            <w:tcW w:w="3051" w:type="dxa"/>
            <w:shd w:val="clear" w:color="auto" w:fill="auto"/>
            <w:tcMar>
              <w:top w:w="45" w:type="dxa"/>
              <w:left w:w="142" w:type="dxa"/>
              <w:bottom w:w="45" w:type="dxa"/>
              <w:right w:w="142" w:type="dxa"/>
            </w:tcMar>
            <w:vAlign w:val="center"/>
          </w:tcPr>
          <w:p w:rsidR="004E57DF" w:rsidRPr="002E4503" w:rsidRDefault="00D054E3" w:rsidP="005D11E1">
            <w:pPr>
              <w:overflowPunct/>
              <w:autoSpaceDE/>
              <w:autoSpaceDN/>
              <w:adjustRightInd/>
              <w:spacing w:before="0" w:line="240" w:lineRule="auto"/>
              <w:jc w:val="center"/>
              <w:textAlignment w:val="bottom"/>
              <w:rPr>
                <w:bCs/>
                <w:iCs/>
                <w:color w:val="000000"/>
                <w:kern w:val="24"/>
                <w:szCs w:val="24"/>
                <w:lang w:val="de-AT" w:eastAsia="de-AT"/>
              </w:rPr>
            </w:pPr>
            <w:r w:rsidRPr="00D054E3">
              <w:rPr>
                <w:bCs/>
                <w:iCs/>
                <w:color w:val="000000"/>
                <w:kern w:val="24"/>
                <w:szCs w:val="24"/>
                <w:lang w:val="de-AT" w:eastAsia="de-AT"/>
              </w:rPr>
              <w:t>1 Seite</w:t>
            </w:r>
          </w:p>
        </w:tc>
        <w:tc>
          <w:tcPr>
            <w:tcW w:w="2050" w:type="dxa"/>
            <w:shd w:val="clear" w:color="auto" w:fill="auto"/>
            <w:tcMar>
              <w:top w:w="45" w:type="dxa"/>
              <w:left w:w="142" w:type="dxa"/>
              <w:bottom w:w="45" w:type="dxa"/>
              <w:right w:w="142" w:type="dxa"/>
            </w:tcMar>
            <w:vAlign w:val="center"/>
          </w:tcPr>
          <w:p w:rsidR="004E57DF" w:rsidRPr="002E4503" w:rsidRDefault="004E57DF" w:rsidP="005D11E1">
            <w:pPr>
              <w:overflowPunct/>
              <w:autoSpaceDE/>
              <w:autoSpaceDN/>
              <w:adjustRightInd/>
              <w:spacing w:before="0" w:line="240" w:lineRule="auto"/>
              <w:jc w:val="center"/>
              <w:rPr>
                <w:bCs/>
                <w:iCs/>
                <w:color w:val="000000"/>
                <w:kern w:val="24"/>
                <w:szCs w:val="24"/>
                <w:lang w:val="de-AT" w:eastAsia="de-AT"/>
              </w:rPr>
            </w:pPr>
            <w:r>
              <w:rPr>
                <w:bCs/>
                <w:iCs/>
                <w:color w:val="000000"/>
                <w:kern w:val="24"/>
                <w:szCs w:val="24"/>
                <w:lang w:val="de-AT" w:eastAsia="de-AT"/>
              </w:rPr>
              <w:t>-</w:t>
            </w:r>
          </w:p>
        </w:tc>
        <w:tc>
          <w:tcPr>
            <w:tcW w:w="3397" w:type="dxa"/>
            <w:shd w:val="clear" w:color="auto" w:fill="auto"/>
            <w:tcMar>
              <w:top w:w="45" w:type="dxa"/>
              <w:left w:w="142" w:type="dxa"/>
              <w:bottom w:w="45" w:type="dxa"/>
              <w:right w:w="142" w:type="dxa"/>
            </w:tcMar>
            <w:vAlign w:val="center"/>
          </w:tcPr>
          <w:p w:rsidR="004E57DF" w:rsidRPr="002E4503" w:rsidRDefault="004E57DF" w:rsidP="005D11E1">
            <w:pPr>
              <w:overflowPunct/>
              <w:autoSpaceDE/>
              <w:autoSpaceDN/>
              <w:adjustRightInd/>
              <w:spacing w:before="0" w:line="240" w:lineRule="auto"/>
              <w:jc w:val="center"/>
              <w:rPr>
                <w:bCs/>
                <w:iCs/>
                <w:color w:val="000000"/>
                <w:kern w:val="24"/>
                <w:szCs w:val="24"/>
                <w:lang w:val="de-AT" w:eastAsia="de-AT"/>
              </w:rPr>
            </w:pPr>
            <w:r>
              <w:rPr>
                <w:bCs/>
                <w:iCs/>
                <w:color w:val="000000"/>
                <w:kern w:val="24"/>
                <w:szCs w:val="24"/>
                <w:lang w:val="de-AT" w:eastAsia="de-AT"/>
              </w:rPr>
              <w:t xml:space="preserve">Abstract </w:t>
            </w:r>
            <w:r w:rsidR="00D054E3">
              <w:rPr>
                <w:bCs/>
                <w:iCs/>
                <w:color w:val="000000"/>
                <w:kern w:val="24"/>
                <w:szCs w:val="24"/>
                <w:lang w:val="de-AT" w:eastAsia="de-AT"/>
              </w:rPr>
              <w:t xml:space="preserve">und Schlagworte </w:t>
            </w:r>
            <w:r>
              <w:rPr>
                <w:bCs/>
                <w:iCs/>
                <w:color w:val="000000"/>
                <w:kern w:val="24"/>
                <w:szCs w:val="24"/>
                <w:lang w:val="de-AT" w:eastAsia="de-AT"/>
              </w:rPr>
              <w:t>in englischer Sprache</w:t>
            </w:r>
          </w:p>
        </w:tc>
      </w:tr>
      <w:tr w:rsidR="004E57DF" w:rsidRPr="002E4503" w:rsidTr="00B174EA">
        <w:trPr>
          <w:trHeight w:val="18"/>
          <w:jc w:val="center"/>
        </w:trPr>
        <w:tc>
          <w:tcPr>
            <w:tcW w:w="3051" w:type="dxa"/>
            <w:shd w:val="clear" w:color="auto" w:fill="auto"/>
            <w:tcMar>
              <w:top w:w="45" w:type="dxa"/>
              <w:left w:w="142" w:type="dxa"/>
              <w:bottom w:w="45" w:type="dxa"/>
              <w:right w:w="142" w:type="dxa"/>
            </w:tcMar>
            <w:vAlign w:val="center"/>
          </w:tcPr>
          <w:p w:rsidR="004E57DF" w:rsidRPr="002E4503" w:rsidRDefault="00D054E3" w:rsidP="005D11E1">
            <w:pPr>
              <w:overflowPunct/>
              <w:autoSpaceDE/>
              <w:autoSpaceDN/>
              <w:adjustRightInd/>
              <w:spacing w:before="0" w:line="240" w:lineRule="auto"/>
              <w:jc w:val="center"/>
              <w:textAlignment w:val="bottom"/>
              <w:rPr>
                <w:bCs/>
                <w:iCs/>
                <w:color w:val="000000"/>
                <w:kern w:val="24"/>
                <w:szCs w:val="24"/>
                <w:lang w:val="de-AT" w:eastAsia="de-AT"/>
              </w:rPr>
            </w:pPr>
            <w:r w:rsidRPr="00D054E3">
              <w:rPr>
                <w:bCs/>
                <w:iCs/>
                <w:color w:val="000000"/>
                <w:kern w:val="24"/>
                <w:szCs w:val="24"/>
                <w:lang w:val="de-AT" w:eastAsia="de-AT"/>
              </w:rPr>
              <w:t>1 Seite</w:t>
            </w:r>
          </w:p>
        </w:tc>
        <w:tc>
          <w:tcPr>
            <w:tcW w:w="2050" w:type="dxa"/>
            <w:shd w:val="clear" w:color="auto" w:fill="auto"/>
            <w:tcMar>
              <w:top w:w="45" w:type="dxa"/>
              <w:left w:w="142" w:type="dxa"/>
              <w:bottom w:w="45" w:type="dxa"/>
              <w:right w:w="142" w:type="dxa"/>
            </w:tcMar>
            <w:vAlign w:val="center"/>
          </w:tcPr>
          <w:p w:rsidR="004E57DF" w:rsidRPr="002E4503" w:rsidRDefault="004E57DF" w:rsidP="005D11E1">
            <w:pPr>
              <w:overflowPunct/>
              <w:autoSpaceDE/>
              <w:autoSpaceDN/>
              <w:adjustRightInd/>
              <w:spacing w:before="0" w:line="240" w:lineRule="auto"/>
              <w:jc w:val="center"/>
              <w:rPr>
                <w:bCs/>
                <w:iCs/>
                <w:color w:val="000000"/>
                <w:kern w:val="24"/>
                <w:szCs w:val="24"/>
                <w:lang w:val="de-AT" w:eastAsia="de-AT"/>
              </w:rPr>
            </w:pPr>
            <w:r>
              <w:rPr>
                <w:bCs/>
                <w:iCs/>
                <w:color w:val="000000"/>
                <w:kern w:val="24"/>
                <w:szCs w:val="24"/>
                <w:lang w:val="de-AT" w:eastAsia="de-AT"/>
              </w:rPr>
              <w:t>-</w:t>
            </w:r>
          </w:p>
        </w:tc>
        <w:tc>
          <w:tcPr>
            <w:tcW w:w="3397" w:type="dxa"/>
            <w:shd w:val="clear" w:color="auto" w:fill="auto"/>
            <w:tcMar>
              <w:top w:w="45" w:type="dxa"/>
              <w:left w:w="142" w:type="dxa"/>
              <w:bottom w:w="45" w:type="dxa"/>
              <w:right w:w="142" w:type="dxa"/>
            </w:tcMar>
            <w:vAlign w:val="center"/>
          </w:tcPr>
          <w:p w:rsidR="004E57DF" w:rsidRPr="002E4503" w:rsidRDefault="00D054E3" w:rsidP="005D11E1">
            <w:pPr>
              <w:overflowPunct/>
              <w:autoSpaceDE/>
              <w:autoSpaceDN/>
              <w:adjustRightInd/>
              <w:spacing w:before="0" w:line="240" w:lineRule="auto"/>
              <w:jc w:val="center"/>
              <w:rPr>
                <w:bCs/>
                <w:iCs/>
                <w:color w:val="000000"/>
                <w:kern w:val="24"/>
                <w:szCs w:val="24"/>
                <w:lang w:val="de-AT" w:eastAsia="de-AT"/>
              </w:rPr>
            </w:pPr>
            <w:r w:rsidRPr="00D054E3">
              <w:rPr>
                <w:bCs/>
                <w:iCs/>
                <w:color w:val="000000"/>
                <w:kern w:val="24"/>
                <w:szCs w:val="24"/>
                <w:lang w:val="de-AT" w:eastAsia="de-AT"/>
              </w:rPr>
              <w:t xml:space="preserve">Abstract und Schlagworte </w:t>
            </w:r>
            <w:r w:rsidR="004E57DF">
              <w:rPr>
                <w:bCs/>
                <w:iCs/>
                <w:color w:val="000000"/>
                <w:kern w:val="24"/>
                <w:szCs w:val="24"/>
                <w:lang w:val="de-AT" w:eastAsia="de-AT"/>
              </w:rPr>
              <w:t>in deutscher Sprache</w:t>
            </w:r>
          </w:p>
        </w:tc>
      </w:tr>
      <w:tr w:rsidR="002E4503" w:rsidRPr="002E4503" w:rsidTr="00B174EA">
        <w:trPr>
          <w:trHeight w:val="20"/>
          <w:jc w:val="center"/>
        </w:trPr>
        <w:tc>
          <w:tcPr>
            <w:tcW w:w="3051" w:type="dxa"/>
            <w:shd w:val="clear" w:color="auto" w:fill="auto"/>
            <w:tcMar>
              <w:top w:w="45" w:type="dxa"/>
              <w:left w:w="142" w:type="dxa"/>
              <w:bottom w:w="45" w:type="dxa"/>
              <w:right w:w="142" w:type="dxa"/>
            </w:tcMar>
            <w:vAlign w:val="center"/>
          </w:tcPr>
          <w:p w:rsidR="002E4503" w:rsidRPr="002E4503" w:rsidRDefault="002E4503" w:rsidP="005D11E1">
            <w:pPr>
              <w:overflowPunct/>
              <w:autoSpaceDE/>
              <w:autoSpaceDN/>
              <w:adjustRightInd/>
              <w:spacing w:before="0" w:line="240" w:lineRule="auto"/>
              <w:jc w:val="center"/>
              <w:textAlignment w:val="bottom"/>
              <w:rPr>
                <w:bCs/>
                <w:iCs/>
                <w:color w:val="000000"/>
                <w:kern w:val="24"/>
                <w:szCs w:val="24"/>
                <w:lang w:val="de-AT" w:eastAsia="de-AT"/>
              </w:rPr>
            </w:pPr>
            <w:r w:rsidRPr="002E4503">
              <w:rPr>
                <w:bCs/>
                <w:iCs/>
                <w:color w:val="000000"/>
                <w:kern w:val="24"/>
                <w:szCs w:val="24"/>
                <w:lang w:val="de-AT" w:eastAsia="de-AT"/>
              </w:rPr>
              <w:t>-</w:t>
            </w:r>
          </w:p>
        </w:tc>
        <w:tc>
          <w:tcPr>
            <w:tcW w:w="2050" w:type="dxa"/>
            <w:shd w:val="clear" w:color="auto" w:fill="auto"/>
            <w:tcMar>
              <w:top w:w="45" w:type="dxa"/>
              <w:left w:w="142" w:type="dxa"/>
              <w:bottom w:w="45" w:type="dxa"/>
              <w:right w:w="142" w:type="dxa"/>
            </w:tcMar>
            <w:vAlign w:val="center"/>
          </w:tcPr>
          <w:p w:rsidR="002E4503" w:rsidRPr="002E4503" w:rsidRDefault="002E4503" w:rsidP="005D11E1">
            <w:pPr>
              <w:overflowPunct/>
              <w:autoSpaceDE/>
              <w:autoSpaceDN/>
              <w:adjustRightInd/>
              <w:spacing w:before="0" w:line="240" w:lineRule="auto"/>
              <w:jc w:val="center"/>
              <w:rPr>
                <w:bCs/>
                <w:iCs/>
                <w:color w:val="000000"/>
                <w:kern w:val="24"/>
                <w:szCs w:val="24"/>
                <w:lang w:val="de-AT" w:eastAsia="de-AT"/>
              </w:rPr>
            </w:pPr>
            <w:r w:rsidRPr="002E4503">
              <w:rPr>
                <w:bCs/>
                <w:iCs/>
                <w:color w:val="000000"/>
                <w:kern w:val="24"/>
                <w:szCs w:val="24"/>
                <w:lang w:val="de-AT" w:eastAsia="de-AT"/>
              </w:rPr>
              <w:t>1</w:t>
            </w:r>
          </w:p>
        </w:tc>
        <w:tc>
          <w:tcPr>
            <w:tcW w:w="3397" w:type="dxa"/>
            <w:shd w:val="clear" w:color="auto" w:fill="auto"/>
            <w:tcMar>
              <w:top w:w="45" w:type="dxa"/>
              <w:left w:w="142" w:type="dxa"/>
              <w:bottom w:w="45" w:type="dxa"/>
              <w:right w:w="142" w:type="dxa"/>
            </w:tcMar>
            <w:vAlign w:val="center"/>
          </w:tcPr>
          <w:p w:rsidR="002E4503" w:rsidRPr="002E4503" w:rsidRDefault="002E4503" w:rsidP="005D11E1">
            <w:pPr>
              <w:overflowPunct/>
              <w:autoSpaceDE/>
              <w:autoSpaceDN/>
              <w:adjustRightInd/>
              <w:spacing w:before="0" w:line="240" w:lineRule="auto"/>
              <w:jc w:val="center"/>
              <w:rPr>
                <w:bCs/>
                <w:iCs/>
                <w:color w:val="000000"/>
                <w:kern w:val="24"/>
                <w:szCs w:val="24"/>
                <w:lang w:val="de-AT" w:eastAsia="de-AT"/>
              </w:rPr>
            </w:pPr>
            <w:r w:rsidRPr="002E4503">
              <w:rPr>
                <w:bCs/>
                <w:iCs/>
                <w:color w:val="000000"/>
                <w:kern w:val="24"/>
                <w:szCs w:val="24"/>
                <w:lang w:val="de-AT" w:eastAsia="de-AT"/>
              </w:rPr>
              <w:t>Inhaltsangabe</w:t>
            </w:r>
          </w:p>
        </w:tc>
      </w:tr>
      <w:tr w:rsidR="00D054E3" w:rsidRPr="00D054E3"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D054E3" w:rsidRDefault="007B73E4" w:rsidP="005D11E1">
            <w:pPr>
              <w:overflowPunct/>
              <w:autoSpaceDE/>
              <w:autoSpaceDN/>
              <w:adjustRightInd/>
              <w:spacing w:before="0" w:line="240" w:lineRule="auto"/>
              <w:jc w:val="center"/>
              <w:textAlignment w:val="bottom"/>
              <w:rPr>
                <w:color w:val="0000FF"/>
                <w:szCs w:val="24"/>
                <w:lang w:val="de-AT" w:eastAsia="de-AT"/>
              </w:rPr>
            </w:pPr>
            <w:r w:rsidRPr="00D054E3">
              <w:rPr>
                <w:bCs/>
                <w:i/>
                <w:iCs/>
                <w:color w:val="0000FF"/>
                <w:kern w:val="24"/>
                <w:szCs w:val="24"/>
                <w:lang w:val="de-AT" w:eastAsia="de-AT"/>
              </w:rPr>
              <w:t>1</w:t>
            </w:r>
          </w:p>
        </w:tc>
        <w:tc>
          <w:tcPr>
            <w:tcW w:w="2050" w:type="dxa"/>
            <w:shd w:val="clear" w:color="auto" w:fill="auto"/>
            <w:tcMar>
              <w:top w:w="45" w:type="dxa"/>
              <w:left w:w="142" w:type="dxa"/>
              <w:bottom w:w="45" w:type="dxa"/>
              <w:right w:w="142" w:type="dxa"/>
            </w:tcMar>
            <w:vAlign w:val="center"/>
            <w:hideMark/>
          </w:tcPr>
          <w:p w:rsidR="007B73E4" w:rsidRPr="00D054E3" w:rsidRDefault="002E4503" w:rsidP="005D11E1">
            <w:pPr>
              <w:overflowPunct/>
              <w:autoSpaceDE/>
              <w:autoSpaceDN/>
              <w:adjustRightInd/>
              <w:spacing w:before="0" w:line="240" w:lineRule="auto"/>
              <w:jc w:val="center"/>
              <w:rPr>
                <w:color w:val="0000FF"/>
                <w:szCs w:val="24"/>
                <w:lang w:val="de-AT" w:eastAsia="de-AT"/>
              </w:rPr>
            </w:pPr>
            <w:r w:rsidRPr="00D054E3">
              <w:rPr>
                <w:bCs/>
                <w:i/>
                <w:iCs/>
                <w:color w:val="0000FF"/>
                <w:kern w:val="24"/>
                <w:szCs w:val="24"/>
                <w:lang w:val="de-AT" w:eastAsia="de-AT"/>
              </w:rPr>
              <w:t>2</w:t>
            </w:r>
          </w:p>
        </w:tc>
        <w:tc>
          <w:tcPr>
            <w:tcW w:w="3397" w:type="dxa"/>
            <w:shd w:val="clear" w:color="auto" w:fill="auto"/>
            <w:tcMar>
              <w:top w:w="45" w:type="dxa"/>
              <w:left w:w="142" w:type="dxa"/>
              <w:bottom w:w="45" w:type="dxa"/>
              <w:right w:w="142" w:type="dxa"/>
            </w:tcMar>
            <w:vAlign w:val="center"/>
            <w:hideMark/>
          </w:tcPr>
          <w:p w:rsidR="007B73E4" w:rsidRPr="00D054E3" w:rsidRDefault="007B73E4" w:rsidP="005D11E1">
            <w:pPr>
              <w:overflowPunct/>
              <w:autoSpaceDE/>
              <w:autoSpaceDN/>
              <w:adjustRightInd/>
              <w:spacing w:before="0" w:line="240" w:lineRule="auto"/>
              <w:jc w:val="center"/>
              <w:rPr>
                <w:color w:val="0000FF"/>
                <w:szCs w:val="24"/>
                <w:lang w:val="de-AT" w:eastAsia="de-AT"/>
              </w:rPr>
            </w:pPr>
            <w:r w:rsidRPr="00D054E3">
              <w:rPr>
                <w:bCs/>
                <w:i/>
                <w:iCs/>
                <w:color w:val="0000FF"/>
                <w:kern w:val="24"/>
                <w:szCs w:val="24"/>
                <w:lang w:val="de-AT" w:eastAsia="de-AT"/>
              </w:rPr>
              <w:t>Vorwort</w:t>
            </w:r>
          </w:p>
        </w:tc>
      </w:tr>
      <w:tr w:rsidR="00D054E3" w:rsidRPr="00D054E3"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D054E3" w:rsidRDefault="00A56587" w:rsidP="005D11E1">
            <w:pPr>
              <w:overflowPunct/>
              <w:autoSpaceDE/>
              <w:autoSpaceDN/>
              <w:adjustRightInd/>
              <w:spacing w:before="0" w:line="240" w:lineRule="auto"/>
              <w:jc w:val="center"/>
              <w:textAlignment w:val="bottom"/>
              <w:rPr>
                <w:color w:val="0000FF"/>
                <w:szCs w:val="24"/>
                <w:lang w:val="de-AT" w:eastAsia="de-AT"/>
              </w:rPr>
            </w:pPr>
            <w:r w:rsidRPr="00D054E3">
              <w:rPr>
                <w:bCs/>
                <w:i/>
                <w:iCs/>
                <w:color w:val="0000FF"/>
                <w:kern w:val="24"/>
                <w:szCs w:val="24"/>
                <w:lang w:val="de-AT" w:eastAsia="de-AT"/>
              </w:rPr>
              <w:t>2</w:t>
            </w:r>
          </w:p>
        </w:tc>
        <w:tc>
          <w:tcPr>
            <w:tcW w:w="2050" w:type="dxa"/>
            <w:shd w:val="clear" w:color="auto" w:fill="auto"/>
            <w:tcMar>
              <w:top w:w="45" w:type="dxa"/>
              <w:left w:w="142" w:type="dxa"/>
              <w:bottom w:w="45" w:type="dxa"/>
              <w:right w:w="142" w:type="dxa"/>
            </w:tcMar>
            <w:vAlign w:val="center"/>
            <w:hideMark/>
          </w:tcPr>
          <w:p w:rsidR="007B73E4" w:rsidRPr="00D054E3" w:rsidRDefault="002E4503" w:rsidP="005D11E1">
            <w:pPr>
              <w:overflowPunct/>
              <w:autoSpaceDE/>
              <w:autoSpaceDN/>
              <w:adjustRightInd/>
              <w:spacing w:before="0" w:line="240" w:lineRule="auto"/>
              <w:jc w:val="center"/>
              <w:rPr>
                <w:color w:val="0000FF"/>
                <w:szCs w:val="24"/>
                <w:lang w:val="de-AT" w:eastAsia="de-AT"/>
              </w:rPr>
            </w:pPr>
            <w:r w:rsidRPr="00D054E3">
              <w:rPr>
                <w:bCs/>
                <w:i/>
                <w:iCs/>
                <w:color w:val="0000FF"/>
                <w:kern w:val="24"/>
                <w:szCs w:val="24"/>
                <w:lang w:val="de-AT" w:eastAsia="de-AT"/>
              </w:rPr>
              <w:t>3</w:t>
            </w:r>
          </w:p>
        </w:tc>
        <w:tc>
          <w:tcPr>
            <w:tcW w:w="3397" w:type="dxa"/>
            <w:shd w:val="clear" w:color="auto" w:fill="auto"/>
            <w:tcMar>
              <w:top w:w="45" w:type="dxa"/>
              <w:left w:w="142" w:type="dxa"/>
              <w:bottom w:w="45" w:type="dxa"/>
              <w:right w:w="142" w:type="dxa"/>
            </w:tcMar>
            <w:vAlign w:val="center"/>
            <w:hideMark/>
          </w:tcPr>
          <w:p w:rsidR="007B73E4" w:rsidRPr="00D054E3" w:rsidRDefault="007B73E4" w:rsidP="005D11E1">
            <w:pPr>
              <w:overflowPunct/>
              <w:autoSpaceDE/>
              <w:autoSpaceDN/>
              <w:adjustRightInd/>
              <w:spacing w:before="0" w:line="240" w:lineRule="auto"/>
              <w:jc w:val="center"/>
              <w:rPr>
                <w:color w:val="0000FF"/>
                <w:szCs w:val="24"/>
                <w:lang w:val="de-AT" w:eastAsia="de-AT"/>
              </w:rPr>
            </w:pPr>
            <w:r w:rsidRPr="00D054E3">
              <w:rPr>
                <w:bCs/>
                <w:i/>
                <w:iCs/>
                <w:color w:val="0000FF"/>
                <w:kern w:val="24"/>
                <w:szCs w:val="24"/>
                <w:lang w:val="de-AT" w:eastAsia="de-AT"/>
              </w:rPr>
              <w:t>Einleitung</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10</w:t>
            </w:r>
          </w:p>
        </w:tc>
        <w:tc>
          <w:tcPr>
            <w:tcW w:w="2050" w:type="dxa"/>
            <w:shd w:val="clear" w:color="auto" w:fill="auto"/>
            <w:tcMar>
              <w:top w:w="45" w:type="dxa"/>
              <w:left w:w="142" w:type="dxa"/>
              <w:bottom w:w="45" w:type="dxa"/>
              <w:right w:w="142" w:type="dxa"/>
            </w:tcMar>
            <w:vAlign w:val="center"/>
            <w:hideMark/>
          </w:tcPr>
          <w:p w:rsidR="007B73E4" w:rsidRPr="007B73E4" w:rsidRDefault="002E4503" w:rsidP="005D11E1">
            <w:pPr>
              <w:overflowPunct/>
              <w:autoSpaceDE/>
              <w:autoSpaceDN/>
              <w:adjustRightInd/>
              <w:spacing w:before="0" w:line="240" w:lineRule="auto"/>
              <w:jc w:val="center"/>
              <w:rPr>
                <w:szCs w:val="24"/>
                <w:lang w:val="de-AT" w:eastAsia="de-AT"/>
              </w:rPr>
            </w:pPr>
            <w:r>
              <w:rPr>
                <w:bCs/>
                <w:color w:val="000000"/>
                <w:kern w:val="24"/>
                <w:szCs w:val="24"/>
                <w:lang w:val="de-AT" w:eastAsia="de-AT"/>
              </w:rPr>
              <w:t>4</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Einführung</w:t>
            </w:r>
          </w:p>
        </w:tc>
      </w:tr>
      <w:tr w:rsidR="007B73E4" w:rsidRPr="0082226B"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2226B" w:rsidRDefault="007B73E4" w:rsidP="005D11E1">
            <w:pPr>
              <w:overflowPunct/>
              <w:autoSpaceDE/>
              <w:autoSpaceDN/>
              <w:adjustRightInd/>
              <w:spacing w:before="0" w:line="240" w:lineRule="auto"/>
              <w:jc w:val="center"/>
              <w:textAlignment w:val="bottom"/>
              <w:rPr>
                <w:bCs/>
                <w:i/>
                <w:iCs/>
                <w:color w:val="0000FF"/>
                <w:kern w:val="24"/>
                <w:szCs w:val="24"/>
                <w:lang w:val="de-AT" w:eastAsia="de-AT"/>
              </w:rPr>
            </w:pPr>
            <w:r w:rsidRPr="0082226B">
              <w:rPr>
                <w:bCs/>
                <w:i/>
                <w:iCs/>
                <w:color w:val="0000FF"/>
                <w:kern w:val="24"/>
                <w:szCs w:val="24"/>
                <w:lang w:val="de-AT" w:eastAsia="de-AT"/>
              </w:rPr>
              <w:t>2</w:t>
            </w:r>
          </w:p>
        </w:tc>
        <w:tc>
          <w:tcPr>
            <w:tcW w:w="2050" w:type="dxa"/>
            <w:shd w:val="clear" w:color="auto" w:fill="auto"/>
            <w:tcMar>
              <w:top w:w="45" w:type="dxa"/>
              <w:left w:w="142" w:type="dxa"/>
              <w:bottom w:w="45" w:type="dxa"/>
              <w:right w:w="142" w:type="dxa"/>
            </w:tcMar>
            <w:vAlign w:val="center"/>
            <w:hideMark/>
          </w:tcPr>
          <w:p w:rsidR="007B73E4" w:rsidRPr="0082226B" w:rsidRDefault="002E4503" w:rsidP="0082226B">
            <w:pPr>
              <w:overflowPunct/>
              <w:autoSpaceDE/>
              <w:autoSpaceDN/>
              <w:adjustRightInd/>
              <w:spacing w:before="0" w:line="240" w:lineRule="auto"/>
              <w:jc w:val="center"/>
              <w:textAlignment w:val="bottom"/>
              <w:rPr>
                <w:bCs/>
                <w:i/>
                <w:iCs/>
                <w:color w:val="0000FF"/>
                <w:kern w:val="24"/>
                <w:szCs w:val="24"/>
                <w:lang w:val="de-AT" w:eastAsia="de-AT"/>
              </w:rPr>
            </w:pPr>
            <w:r w:rsidRPr="0082226B">
              <w:rPr>
                <w:bCs/>
                <w:i/>
                <w:iCs/>
                <w:color w:val="0000FF"/>
                <w:kern w:val="24"/>
                <w:szCs w:val="24"/>
                <w:lang w:val="de-AT" w:eastAsia="de-AT"/>
              </w:rPr>
              <w:t>5</w:t>
            </w:r>
          </w:p>
        </w:tc>
        <w:tc>
          <w:tcPr>
            <w:tcW w:w="3397" w:type="dxa"/>
            <w:shd w:val="clear" w:color="auto" w:fill="auto"/>
            <w:tcMar>
              <w:top w:w="45" w:type="dxa"/>
              <w:left w:w="142" w:type="dxa"/>
              <w:bottom w:w="45" w:type="dxa"/>
              <w:right w:w="142" w:type="dxa"/>
            </w:tcMar>
            <w:vAlign w:val="center"/>
            <w:hideMark/>
          </w:tcPr>
          <w:p w:rsidR="007B73E4" w:rsidRPr="0082226B" w:rsidRDefault="007B73E4" w:rsidP="0082226B">
            <w:pPr>
              <w:overflowPunct/>
              <w:autoSpaceDE/>
              <w:autoSpaceDN/>
              <w:adjustRightInd/>
              <w:spacing w:before="0" w:line="240" w:lineRule="auto"/>
              <w:jc w:val="center"/>
              <w:textAlignment w:val="bottom"/>
              <w:rPr>
                <w:bCs/>
                <w:i/>
                <w:iCs/>
                <w:color w:val="0000FF"/>
                <w:kern w:val="24"/>
                <w:szCs w:val="24"/>
                <w:lang w:val="de-AT" w:eastAsia="de-AT"/>
              </w:rPr>
            </w:pPr>
            <w:r w:rsidRPr="0082226B">
              <w:rPr>
                <w:bCs/>
                <w:i/>
                <w:iCs/>
                <w:color w:val="0000FF"/>
                <w:kern w:val="24"/>
                <w:szCs w:val="24"/>
                <w:lang w:val="de-AT" w:eastAsia="de-AT"/>
              </w:rPr>
              <w:t>Vorschau</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3</w:t>
            </w:r>
          </w:p>
        </w:tc>
        <w:tc>
          <w:tcPr>
            <w:tcW w:w="2050" w:type="dxa"/>
            <w:shd w:val="clear" w:color="auto" w:fill="auto"/>
            <w:tcMar>
              <w:top w:w="45" w:type="dxa"/>
              <w:left w:w="142" w:type="dxa"/>
              <w:bottom w:w="45" w:type="dxa"/>
              <w:right w:w="142" w:type="dxa"/>
            </w:tcMar>
            <w:vAlign w:val="center"/>
            <w:hideMark/>
          </w:tcPr>
          <w:p w:rsidR="007B73E4" w:rsidRPr="007B73E4" w:rsidRDefault="002E4503" w:rsidP="005D11E1">
            <w:pPr>
              <w:overflowPunct/>
              <w:autoSpaceDE/>
              <w:autoSpaceDN/>
              <w:adjustRightInd/>
              <w:spacing w:before="0" w:line="240" w:lineRule="auto"/>
              <w:jc w:val="center"/>
              <w:rPr>
                <w:szCs w:val="24"/>
                <w:lang w:val="de-AT" w:eastAsia="de-AT"/>
              </w:rPr>
            </w:pPr>
            <w:r>
              <w:rPr>
                <w:bCs/>
                <w:color w:val="000000"/>
                <w:kern w:val="24"/>
                <w:szCs w:val="24"/>
                <w:lang w:val="de-AT" w:eastAsia="de-AT"/>
              </w:rPr>
              <w:t>6</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Disziplinäre Anbindung</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15</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7</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Forschungsstand</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1</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8</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Forschungslücke</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1</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9</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Forschungsfrage</w:t>
            </w:r>
            <w:r w:rsidR="00AA5BE4">
              <w:rPr>
                <w:bCs/>
                <w:color w:val="000000"/>
                <w:kern w:val="24"/>
                <w:szCs w:val="24"/>
                <w:lang w:val="de-AT" w:eastAsia="de-AT"/>
              </w:rPr>
              <w:t>(n)</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10</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10</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Methodik</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30</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11</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Untersuchung</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10</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12</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Untersuchungsergebnisse</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5</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13</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Ergebnisdiskussion</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1</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14</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Einschränkung der Gültigkeit</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D054E3" w:rsidP="005D11E1">
            <w:pPr>
              <w:overflowPunct/>
              <w:autoSpaceDE/>
              <w:autoSpaceDN/>
              <w:adjustRightInd/>
              <w:spacing w:before="0" w:line="240" w:lineRule="auto"/>
              <w:jc w:val="center"/>
              <w:textAlignment w:val="bottom"/>
              <w:rPr>
                <w:szCs w:val="24"/>
                <w:lang w:val="de-AT" w:eastAsia="de-AT"/>
              </w:rPr>
            </w:pPr>
            <w:r>
              <w:rPr>
                <w:bCs/>
                <w:color w:val="000000"/>
                <w:kern w:val="24"/>
                <w:szCs w:val="24"/>
                <w:lang w:val="de-AT" w:eastAsia="de-AT"/>
              </w:rPr>
              <w:t>4</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15</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Disziplinäre Rückbindung</w:t>
            </w:r>
          </w:p>
        </w:tc>
      </w:tr>
      <w:tr w:rsidR="007B73E4" w:rsidRPr="007B73E4"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textAlignment w:val="bottom"/>
              <w:rPr>
                <w:szCs w:val="24"/>
                <w:lang w:val="de-AT" w:eastAsia="de-AT"/>
              </w:rPr>
            </w:pPr>
            <w:r w:rsidRPr="007B73E4">
              <w:rPr>
                <w:bCs/>
                <w:color w:val="000000"/>
                <w:kern w:val="24"/>
                <w:szCs w:val="24"/>
                <w:lang w:val="de-AT" w:eastAsia="de-AT"/>
              </w:rPr>
              <w:t>1</w:t>
            </w:r>
          </w:p>
        </w:tc>
        <w:tc>
          <w:tcPr>
            <w:tcW w:w="2050" w:type="dxa"/>
            <w:shd w:val="clear" w:color="auto" w:fill="auto"/>
            <w:tcMar>
              <w:top w:w="45" w:type="dxa"/>
              <w:left w:w="142" w:type="dxa"/>
              <w:bottom w:w="45" w:type="dxa"/>
              <w:right w:w="142" w:type="dxa"/>
            </w:tcMar>
            <w:vAlign w:val="center"/>
          </w:tcPr>
          <w:p w:rsidR="007B73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1</w:t>
            </w:r>
            <w:r w:rsidR="00D054E3">
              <w:rPr>
                <w:szCs w:val="24"/>
                <w:lang w:val="de-AT" w:eastAsia="de-AT"/>
              </w:rPr>
              <w:t>6</w:t>
            </w:r>
          </w:p>
        </w:tc>
        <w:tc>
          <w:tcPr>
            <w:tcW w:w="3397" w:type="dxa"/>
            <w:shd w:val="clear" w:color="auto" w:fill="auto"/>
            <w:tcMar>
              <w:top w:w="45" w:type="dxa"/>
              <w:left w:w="142" w:type="dxa"/>
              <w:bottom w:w="45" w:type="dxa"/>
              <w:right w:w="142" w:type="dxa"/>
            </w:tcMar>
            <w:vAlign w:val="center"/>
            <w:hideMark/>
          </w:tcPr>
          <w:p w:rsidR="007B73E4" w:rsidRPr="007B73E4" w:rsidRDefault="007B73E4" w:rsidP="005D11E1">
            <w:pPr>
              <w:overflowPunct/>
              <w:autoSpaceDE/>
              <w:autoSpaceDN/>
              <w:adjustRightInd/>
              <w:spacing w:before="0" w:line="240" w:lineRule="auto"/>
              <w:jc w:val="center"/>
              <w:rPr>
                <w:szCs w:val="24"/>
                <w:lang w:val="de-AT" w:eastAsia="de-AT"/>
              </w:rPr>
            </w:pPr>
            <w:r w:rsidRPr="007B73E4">
              <w:rPr>
                <w:bCs/>
                <w:color w:val="000000"/>
                <w:kern w:val="24"/>
                <w:szCs w:val="24"/>
                <w:lang w:val="de-AT" w:eastAsia="de-AT"/>
              </w:rPr>
              <w:t>Ausblick</w:t>
            </w:r>
          </w:p>
        </w:tc>
      </w:tr>
      <w:tr w:rsidR="00AA5BE4" w:rsidRPr="007B73E4" w:rsidTr="00B174EA">
        <w:trPr>
          <w:trHeight w:val="18"/>
          <w:jc w:val="center"/>
        </w:trPr>
        <w:tc>
          <w:tcPr>
            <w:tcW w:w="3051" w:type="dxa"/>
            <w:shd w:val="clear" w:color="auto" w:fill="auto"/>
            <w:tcMar>
              <w:top w:w="45" w:type="dxa"/>
              <w:left w:w="142" w:type="dxa"/>
              <w:bottom w:w="45" w:type="dxa"/>
              <w:right w:w="142" w:type="dxa"/>
            </w:tcMar>
            <w:vAlign w:val="center"/>
          </w:tcPr>
          <w:p w:rsidR="00AA5BE4" w:rsidRPr="007B73E4" w:rsidRDefault="00D054E3" w:rsidP="005D11E1">
            <w:pPr>
              <w:overflowPunct/>
              <w:autoSpaceDE/>
              <w:autoSpaceDN/>
              <w:adjustRightInd/>
              <w:spacing w:before="0" w:line="240" w:lineRule="auto"/>
              <w:jc w:val="center"/>
              <w:textAlignment w:val="bottom"/>
              <w:rPr>
                <w:bCs/>
                <w:color w:val="000000"/>
                <w:kern w:val="24"/>
                <w:szCs w:val="24"/>
                <w:lang w:val="de-AT" w:eastAsia="de-AT"/>
              </w:rPr>
            </w:pPr>
            <w:r>
              <w:rPr>
                <w:bCs/>
                <w:color w:val="000000"/>
                <w:kern w:val="24"/>
                <w:szCs w:val="24"/>
                <w:lang w:val="de-AT" w:eastAsia="de-AT"/>
              </w:rPr>
              <w:t>4</w:t>
            </w:r>
          </w:p>
        </w:tc>
        <w:tc>
          <w:tcPr>
            <w:tcW w:w="2050" w:type="dxa"/>
            <w:shd w:val="clear" w:color="auto" w:fill="auto"/>
            <w:tcMar>
              <w:top w:w="45" w:type="dxa"/>
              <w:left w:w="142" w:type="dxa"/>
              <w:bottom w:w="45" w:type="dxa"/>
              <w:right w:w="142" w:type="dxa"/>
            </w:tcMar>
            <w:vAlign w:val="center"/>
          </w:tcPr>
          <w:p w:rsidR="00AA5BE4" w:rsidRPr="007B73E4" w:rsidRDefault="00AA5BE4" w:rsidP="005D11E1">
            <w:pPr>
              <w:overflowPunct/>
              <w:autoSpaceDE/>
              <w:autoSpaceDN/>
              <w:adjustRightInd/>
              <w:spacing w:before="0" w:line="240" w:lineRule="auto"/>
              <w:jc w:val="center"/>
              <w:rPr>
                <w:szCs w:val="24"/>
                <w:lang w:val="de-AT" w:eastAsia="de-AT"/>
              </w:rPr>
            </w:pPr>
            <w:r>
              <w:rPr>
                <w:szCs w:val="24"/>
                <w:lang w:val="de-AT" w:eastAsia="de-AT"/>
              </w:rPr>
              <w:t>1</w:t>
            </w:r>
            <w:r w:rsidR="00D054E3">
              <w:rPr>
                <w:szCs w:val="24"/>
                <w:lang w:val="de-AT" w:eastAsia="de-AT"/>
              </w:rPr>
              <w:t>7</w:t>
            </w:r>
          </w:p>
        </w:tc>
        <w:tc>
          <w:tcPr>
            <w:tcW w:w="3397" w:type="dxa"/>
            <w:shd w:val="clear" w:color="auto" w:fill="auto"/>
            <w:tcMar>
              <w:top w:w="45" w:type="dxa"/>
              <w:left w:w="142" w:type="dxa"/>
              <w:bottom w:w="45" w:type="dxa"/>
              <w:right w:w="142" w:type="dxa"/>
            </w:tcMar>
            <w:vAlign w:val="center"/>
          </w:tcPr>
          <w:p w:rsidR="00AA5BE4" w:rsidRPr="007B73E4" w:rsidRDefault="00AA5BE4" w:rsidP="005D11E1">
            <w:pPr>
              <w:overflowPunct/>
              <w:autoSpaceDE/>
              <w:autoSpaceDN/>
              <w:adjustRightInd/>
              <w:spacing w:before="0" w:line="240" w:lineRule="auto"/>
              <w:jc w:val="center"/>
              <w:rPr>
                <w:bCs/>
                <w:color w:val="000000"/>
                <w:kern w:val="24"/>
                <w:szCs w:val="24"/>
                <w:lang w:val="de-AT" w:eastAsia="de-AT"/>
              </w:rPr>
            </w:pPr>
            <w:r>
              <w:rPr>
                <w:bCs/>
                <w:color w:val="000000"/>
                <w:kern w:val="24"/>
                <w:szCs w:val="24"/>
                <w:lang w:val="de-AT" w:eastAsia="de-AT"/>
              </w:rPr>
              <w:t>Zusammenfassung</w:t>
            </w:r>
          </w:p>
        </w:tc>
      </w:tr>
      <w:tr w:rsidR="00D054E3" w:rsidRPr="00D054E3"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D054E3" w:rsidRDefault="004E57DF" w:rsidP="005D11E1">
            <w:pPr>
              <w:overflowPunct/>
              <w:autoSpaceDE/>
              <w:autoSpaceDN/>
              <w:adjustRightInd/>
              <w:spacing w:before="0" w:line="240" w:lineRule="auto"/>
              <w:jc w:val="center"/>
              <w:textAlignment w:val="bottom"/>
              <w:rPr>
                <w:i/>
                <w:color w:val="0000FF"/>
                <w:szCs w:val="24"/>
                <w:lang w:val="de-AT" w:eastAsia="de-AT"/>
              </w:rPr>
            </w:pPr>
            <w:r w:rsidRPr="00D054E3">
              <w:rPr>
                <w:bCs/>
                <w:i/>
                <w:iCs/>
                <w:color w:val="0000FF"/>
                <w:kern w:val="24"/>
                <w:szCs w:val="24"/>
                <w:lang w:val="de-AT" w:eastAsia="de-AT"/>
              </w:rPr>
              <w:t>-</w:t>
            </w:r>
          </w:p>
        </w:tc>
        <w:tc>
          <w:tcPr>
            <w:tcW w:w="2050" w:type="dxa"/>
            <w:shd w:val="clear" w:color="auto" w:fill="auto"/>
            <w:tcMar>
              <w:top w:w="45" w:type="dxa"/>
              <w:left w:w="142" w:type="dxa"/>
              <w:bottom w:w="45" w:type="dxa"/>
              <w:right w:w="142" w:type="dxa"/>
            </w:tcMar>
            <w:vAlign w:val="center"/>
          </w:tcPr>
          <w:p w:rsidR="007B73E4" w:rsidRPr="00D054E3" w:rsidRDefault="00AA5BE4" w:rsidP="005D11E1">
            <w:pPr>
              <w:overflowPunct/>
              <w:autoSpaceDE/>
              <w:autoSpaceDN/>
              <w:adjustRightInd/>
              <w:spacing w:before="0" w:line="240" w:lineRule="auto"/>
              <w:jc w:val="center"/>
              <w:rPr>
                <w:i/>
                <w:color w:val="0000FF"/>
                <w:szCs w:val="24"/>
                <w:lang w:val="de-AT" w:eastAsia="de-AT"/>
              </w:rPr>
            </w:pPr>
            <w:r w:rsidRPr="00D054E3">
              <w:rPr>
                <w:i/>
                <w:color w:val="0000FF"/>
                <w:szCs w:val="24"/>
                <w:lang w:val="de-AT" w:eastAsia="de-AT"/>
              </w:rPr>
              <w:t>1</w:t>
            </w:r>
            <w:r w:rsidR="00D054E3" w:rsidRPr="00D054E3">
              <w:rPr>
                <w:i/>
                <w:color w:val="0000FF"/>
                <w:szCs w:val="24"/>
                <w:lang w:val="de-AT" w:eastAsia="de-AT"/>
              </w:rPr>
              <w:t>8</w:t>
            </w:r>
          </w:p>
        </w:tc>
        <w:tc>
          <w:tcPr>
            <w:tcW w:w="3397" w:type="dxa"/>
            <w:shd w:val="clear" w:color="auto" w:fill="auto"/>
            <w:tcMar>
              <w:top w:w="45" w:type="dxa"/>
              <w:left w:w="142" w:type="dxa"/>
              <w:bottom w:w="45" w:type="dxa"/>
              <w:right w:w="142" w:type="dxa"/>
            </w:tcMar>
            <w:vAlign w:val="center"/>
            <w:hideMark/>
          </w:tcPr>
          <w:p w:rsidR="007B73E4" w:rsidRPr="00D054E3" w:rsidRDefault="007B73E4" w:rsidP="005D11E1">
            <w:pPr>
              <w:overflowPunct/>
              <w:autoSpaceDE/>
              <w:autoSpaceDN/>
              <w:adjustRightInd/>
              <w:spacing w:before="0" w:line="240" w:lineRule="auto"/>
              <w:jc w:val="center"/>
              <w:rPr>
                <w:i/>
                <w:color w:val="0000FF"/>
                <w:szCs w:val="24"/>
                <w:lang w:val="de-AT" w:eastAsia="de-AT"/>
              </w:rPr>
            </w:pPr>
            <w:r w:rsidRPr="00D054E3">
              <w:rPr>
                <w:bCs/>
                <w:i/>
                <w:iCs/>
                <w:color w:val="0000FF"/>
                <w:kern w:val="24"/>
                <w:szCs w:val="24"/>
                <w:lang w:val="de-AT" w:eastAsia="de-AT"/>
              </w:rPr>
              <w:t>Nachwort</w:t>
            </w:r>
          </w:p>
        </w:tc>
      </w:tr>
      <w:tr w:rsidR="00D054E3" w:rsidRPr="005D11E1"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5D11E1" w:rsidRDefault="004E57DF" w:rsidP="005D11E1">
            <w:pPr>
              <w:overflowPunct/>
              <w:autoSpaceDE/>
              <w:autoSpaceDN/>
              <w:adjustRightInd/>
              <w:spacing w:before="0" w:line="240" w:lineRule="auto"/>
              <w:jc w:val="center"/>
              <w:textAlignment w:val="bottom"/>
              <w:rPr>
                <w:bCs/>
                <w:color w:val="000000"/>
                <w:kern w:val="24"/>
                <w:szCs w:val="24"/>
                <w:lang w:val="de-AT" w:eastAsia="de-AT"/>
              </w:rPr>
            </w:pPr>
            <w:r w:rsidRPr="005D11E1">
              <w:rPr>
                <w:bCs/>
                <w:color w:val="000000"/>
                <w:kern w:val="24"/>
                <w:szCs w:val="24"/>
                <w:lang w:val="de-AT" w:eastAsia="de-AT"/>
              </w:rPr>
              <w:t>-</w:t>
            </w:r>
          </w:p>
        </w:tc>
        <w:tc>
          <w:tcPr>
            <w:tcW w:w="2050" w:type="dxa"/>
            <w:shd w:val="clear" w:color="auto" w:fill="auto"/>
            <w:tcMar>
              <w:top w:w="45" w:type="dxa"/>
              <w:left w:w="142" w:type="dxa"/>
              <w:bottom w:w="45" w:type="dxa"/>
              <w:right w:w="142" w:type="dxa"/>
            </w:tcMar>
            <w:vAlign w:val="center"/>
          </w:tcPr>
          <w:p w:rsidR="007B73E4" w:rsidRPr="005D11E1" w:rsidRDefault="00D054E3" w:rsidP="005D11E1">
            <w:pPr>
              <w:overflowPunct/>
              <w:autoSpaceDE/>
              <w:autoSpaceDN/>
              <w:adjustRightInd/>
              <w:spacing w:before="0" w:line="240" w:lineRule="auto"/>
              <w:jc w:val="center"/>
              <w:textAlignment w:val="bottom"/>
              <w:rPr>
                <w:bCs/>
                <w:color w:val="000000"/>
                <w:kern w:val="24"/>
                <w:szCs w:val="24"/>
                <w:lang w:val="de-AT" w:eastAsia="de-AT"/>
              </w:rPr>
            </w:pPr>
            <w:r w:rsidRPr="005D11E1">
              <w:rPr>
                <w:bCs/>
                <w:color w:val="000000"/>
                <w:kern w:val="24"/>
                <w:szCs w:val="24"/>
                <w:lang w:val="de-AT" w:eastAsia="de-AT"/>
              </w:rPr>
              <w:t>19</w:t>
            </w:r>
          </w:p>
        </w:tc>
        <w:tc>
          <w:tcPr>
            <w:tcW w:w="3397" w:type="dxa"/>
            <w:shd w:val="clear" w:color="auto" w:fill="auto"/>
            <w:tcMar>
              <w:top w:w="45" w:type="dxa"/>
              <w:left w:w="142" w:type="dxa"/>
              <w:bottom w:w="45" w:type="dxa"/>
              <w:right w:w="142" w:type="dxa"/>
            </w:tcMar>
            <w:vAlign w:val="center"/>
            <w:hideMark/>
          </w:tcPr>
          <w:p w:rsidR="007B73E4" w:rsidRPr="005D11E1" w:rsidRDefault="007B73E4" w:rsidP="005D11E1">
            <w:pPr>
              <w:overflowPunct/>
              <w:autoSpaceDE/>
              <w:autoSpaceDN/>
              <w:adjustRightInd/>
              <w:spacing w:before="0" w:line="240" w:lineRule="auto"/>
              <w:jc w:val="center"/>
              <w:textAlignment w:val="bottom"/>
              <w:rPr>
                <w:bCs/>
                <w:color w:val="000000"/>
                <w:kern w:val="24"/>
                <w:szCs w:val="24"/>
                <w:lang w:val="de-AT" w:eastAsia="de-AT"/>
              </w:rPr>
            </w:pPr>
            <w:r w:rsidRPr="005D11E1">
              <w:rPr>
                <w:bCs/>
                <w:color w:val="000000"/>
                <w:kern w:val="24"/>
                <w:szCs w:val="24"/>
                <w:lang w:val="de-AT" w:eastAsia="de-AT"/>
              </w:rPr>
              <w:t>Anhänge</w:t>
            </w:r>
          </w:p>
        </w:tc>
      </w:tr>
      <w:tr w:rsidR="00C05C3D" w:rsidRPr="00C05C3D" w:rsidTr="00B174EA">
        <w:trPr>
          <w:trHeight w:val="20"/>
          <w:jc w:val="center"/>
        </w:trPr>
        <w:tc>
          <w:tcPr>
            <w:tcW w:w="3051" w:type="dxa"/>
            <w:shd w:val="clear" w:color="auto" w:fill="auto"/>
            <w:tcMar>
              <w:top w:w="45" w:type="dxa"/>
              <w:left w:w="142" w:type="dxa"/>
              <w:bottom w:w="45" w:type="dxa"/>
              <w:right w:w="142" w:type="dxa"/>
            </w:tcMar>
            <w:vAlign w:val="center"/>
          </w:tcPr>
          <w:p w:rsidR="00C05C3D" w:rsidRPr="00C05C3D" w:rsidRDefault="00C05C3D" w:rsidP="005D11E1">
            <w:pPr>
              <w:overflowPunct/>
              <w:autoSpaceDE/>
              <w:autoSpaceDN/>
              <w:adjustRightInd/>
              <w:spacing w:before="0" w:line="240" w:lineRule="auto"/>
              <w:jc w:val="center"/>
              <w:textAlignment w:val="bottom"/>
              <w:rPr>
                <w:bCs/>
                <w:color w:val="000000"/>
                <w:kern w:val="24"/>
                <w:szCs w:val="24"/>
                <w:lang w:val="de-AT" w:eastAsia="de-AT"/>
              </w:rPr>
            </w:pPr>
            <w:r>
              <w:rPr>
                <w:bCs/>
                <w:color w:val="000000"/>
                <w:kern w:val="24"/>
                <w:szCs w:val="24"/>
                <w:lang w:val="de-AT" w:eastAsia="de-AT"/>
              </w:rPr>
              <w:t>-</w:t>
            </w:r>
          </w:p>
        </w:tc>
        <w:tc>
          <w:tcPr>
            <w:tcW w:w="2050" w:type="dxa"/>
            <w:shd w:val="clear" w:color="auto" w:fill="auto"/>
            <w:tcMar>
              <w:top w:w="45" w:type="dxa"/>
              <w:left w:w="142" w:type="dxa"/>
              <w:bottom w:w="45" w:type="dxa"/>
              <w:right w:w="142" w:type="dxa"/>
            </w:tcMar>
            <w:vAlign w:val="center"/>
          </w:tcPr>
          <w:p w:rsidR="00C05C3D" w:rsidRPr="00C05C3D" w:rsidRDefault="00C05C3D" w:rsidP="005D11E1">
            <w:pPr>
              <w:overflowPunct/>
              <w:autoSpaceDE/>
              <w:autoSpaceDN/>
              <w:adjustRightInd/>
              <w:spacing w:before="0" w:line="240" w:lineRule="auto"/>
              <w:jc w:val="center"/>
              <w:textAlignment w:val="bottom"/>
              <w:rPr>
                <w:bCs/>
                <w:color w:val="000000"/>
                <w:kern w:val="24"/>
                <w:szCs w:val="24"/>
                <w:lang w:val="de-AT" w:eastAsia="de-AT"/>
              </w:rPr>
            </w:pPr>
            <w:r>
              <w:rPr>
                <w:bCs/>
                <w:color w:val="000000"/>
                <w:kern w:val="24"/>
                <w:szCs w:val="24"/>
                <w:lang w:val="de-AT" w:eastAsia="de-AT"/>
              </w:rPr>
              <w:t>20</w:t>
            </w:r>
          </w:p>
        </w:tc>
        <w:tc>
          <w:tcPr>
            <w:tcW w:w="3397" w:type="dxa"/>
            <w:shd w:val="clear" w:color="auto" w:fill="auto"/>
            <w:tcMar>
              <w:top w:w="45" w:type="dxa"/>
              <w:left w:w="142" w:type="dxa"/>
              <w:bottom w:w="45" w:type="dxa"/>
              <w:right w:w="142" w:type="dxa"/>
            </w:tcMar>
            <w:vAlign w:val="center"/>
          </w:tcPr>
          <w:p w:rsidR="00C05C3D" w:rsidRPr="00C05C3D" w:rsidRDefault="00922927" w:rsidP="005D11E1">
            <w:pPr>
              <w:overflowPunct/>
              <w:autoSpaceDE/>
              <w:autoSpaceDN/>
              <w:adjustRightInd/>
              <w:spacing w:before="0" w:line="240" w:lineRule="auto"/>
              <w:jc w:val="center"/>
              <w:textAlignment w:val="bottom"/>
              <w:rPr>
                <w:bCs/>
                <w:color w:val="000000"/>
                <w:kern w:val="24"/>
                <w:szCs w:val="24"/>
                <w:lang w:val="de-AT" w:eastAsia="de-AT"/>
              </w:rPr>
            </w:pPr>
            <w:r>
              <w:rPr>
                <w:bCs/>
                <w:color w:val="000000"/>
                <w:kern w:val="24"/>
                <w:szCs w:val="24"/>
                <w:lang w:val="de-AT" w:eastAsia="de-AT"/>
              </w:rPr>
              <w:t>Ehrenwörtliche E</w:t>
            </w:r>
            <w:r w:rsidR="00C05C3D">
              <w:rPr>
                <w:bCs/>
                <w:color w:val="000000"/>
                <w:kern w:val="24"/>
                <w:szCs w:val="24"/>
                <w:lang w:val="de-AT" w:eastAsia="de-AT"/>
              </w:rPr>
              <w:t>rklärung</w:t>
            </w:r>
          </w:p>
        </w:tc>
      </w:tr>
    </w:tbl>
    <w:p w:rsidR="007B73E4" w:rsidRPr="007B73E4" w:rsidRDefault="007B73E4" w:rsidP="00B174EA">
      <w:pPr>
        <w:tabs>
          <w:tab w:val="left" w:pos="567"/>
          <w:tab w:val="left" w:pos="1134"/>
          <w:tab w:val="left" w:pos="1701"/>
          <w:tab w:val="right" w:pos="8503"/>
        </w:tabs>
        <w:overflowPunct/>
        <w:autoSpaceDE/>
        <w:autoSpaceDN/>
        <w:adjustRightInd/>
        <w:spacing w:line="240" w:lineRule="auto"/>
        <w:jc w:val="center"/>
        <w:textAlignment w:val="auto"/>
        <w:rPr>
          <w:rFonts w:eastAsia="Calibri"/>
          <w:sz w:val="20"/>
          <w:lang w:val="de-AT" w:eastAsia="en-US"/>
        </w:rPr>
      </w:pPr>
      <w:r w:rsidRPr="007B73E4">
        <w:rPr>
          <w:rFonts w:eastAsia="Calibri"/>
          <w:b/>
          <w:sz w:val="20"/>
          <w:lang w:val="de-AT" w:eastAsia="en-US"/>
        </w:rPr>
        <w:t>Tabelle 3:</w:t>
      </w:r>
      <w:r w:rsidRPr="007B73E4">
        <w:rPr>
          <w:rFonts w:eastAsia="Calibri"/>
          <w:sz w:val="20"/>
          <w:lang w:val="de-AT" w:eastAsia="en-US"/>
        </w:rPr>
        <w:t xml:space="preserve"> Abfolge und Umfang der Textbausteine in einer wissenschaftlichen Arbeit.</w:t>
      </w:r>
      <w:r w:rsidRPr="007B73E4">
        <w:rPr>
          <w:rFonts w:eastAsia="Calibri"/>
          <w:sz w:val="20"/>
          <w:vertAlign w:val="superscript"/>
          <w:lang w:val="de-AT" w:eastAsia="en-US"/>
        </w:rPr>
        <w:footnoteReference w:id="5"/>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lastRenderedPageBreak/>
        <w:t>4.7</w:t>
      </w:r>
      <w:r w:rsidRPr="007B73E4">
        <w:rPr>
          <w:rFonts w:eastAsia="Calibri"/>
          <w:b/>
          <w:sz w:val="28"/>
          <w:szCs w:val="28"/>
          <w:lang w:val="de-AT" w:eastAsia="en-US"/>
        </w:rPr>
        <w:tab/>
        <w:t>Anhänge</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nachstehende Tabelle gibt die Abfolge und die Art der Anhänge wieder. Nicht jeder Teilbereich ist anzuführen (Beispiel: Es werden keine Bilder oder Grafiken verwendet, daher gibt es auch kein Abbildungsverzeichnis).</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7B73E4">
        <w:rPr>
          <w:rFonts w:eastAsia="Calibri"/>
          <w:szCs w:val="24"/>
          <w:lang w:val="de-AT" w:eastAsia="en-US"/>
        </w:rPr>
        <w:t>Die Anhänge zählen nicht auf die Textseiten.</w:t>
      </w:r>
    </w:p>
    <w:tbl>
      <w:tblPr>
        <w:tblStyle w:val="Tabellenraster1"/>
        <w:tblW w:w="0" w:type="auto"/>
        <w:jc w:val="center"/>
        <w:tblInd w:w="-234" w:type="dxa"/>
        <w:tblLayout w:type="fixed"/>
        <w:tblLook w:val="04A0" w:firstRow="1" w:lastRow="0" w:firstColumn="1" w:lastColumn="0" w:noHBand="0" w:noVBand="1"/>
      </w:tblPr>
      <w:tblGrid>
        <w:gridCol w:w="1121"/>
        <w:gridCol w:w="2056"/>
        <w:gridCol w:w="5299"/>
      </w:tblGrid>
      <w:tr w:rsidR="007B73E4" w:rsidRPr="00C05C3D" w:rsidTr="00C05C3D">
        <w:trPr>
          <w:trHeight w:val="745"/>
          <w:jc w:val="center"/>
        </w:trPr>
        <w:tc>
          <w:tcPr>
            <w:tcW w:w="1121" w:type="dxa"/>
            <w:shd w:val="clear" w:color="auto" w:fill="FFFF00"/>
            <w:vAlign w:val="center"/>
          </w:tcPr>
          <w:p w:rsidR="007B73E4" w:rsidRPr="00C05C3D"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C05C3D">
              <w:rPr>
                <w:rFonts w:ascii="Times New Roman" w:eastAsia="Calibri" w:hAnsi="Times New Roman"/>
                <w:b/>
                <w:lang w:val="de-AT" w:eastAsia="en-US"/>
              </w:rPr>
              <w:t>Reihen-folge</w:t>
            </w:r>
          </w:p>
        </w:tc>
        <w:tc>
          <w:tcPr>
            <w:tcW w:w="2056" w:type="dxa"/>
            <w:shd w:val="clear" w:color="auto" w:fill="FFFF00"/>
            <w:vAlign w:val="center"/>
          </w:tcPr>
          <w:p w:rsidR="007B73E4" w:rsidRPr="00C05C3D"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C05C3D">
              <w:rPr>
                <w:rFonts w:ascii="Times New Roman" w:eastAsia="Calibri" w:hAnsi="Times New Roman"/>
                <w:b/>
                <w:lang w:val="de-AT" w:eastAsia="en-US"/>
              </w:rPr>
              <w:t>Art des Anhanges</w:t>
            </w:r>
          </w:p>
        </w:tc>
        <w:tc>
          <w:tcPr>
            <w:tcW w:w="5299" w:type="dxa"/>
            <w:shd w:val="clear" w:color="auto" w:fill="FFFF00"/>
            <w:vAlign w:val="center"/>
          </w:tcPr>
          <w:p w:rsidR="007B73E4" w:rsidRPr="00C05C3D"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C05C3D">
              <w:rPr>
                <w:rFonts w:ascii="Times New Roman" w:eastAsia="Calibri" w:hAnsi="Times New Roman"/>
                <w:b/>
                <w:lang w:val="de-AT" w:eastAsia="en-US"/>
              </w:rPr>
              <w:t>Anmerkungen</w:t>
            </w:r>
          </w:p>
        </w:tc>
      </w:tr>
      <w:tr w:rsidR="007B73E4" w:rsidRPr="007B73E4" w:rsidTr="00C05C3D">
        <w:trPr>
          <w:jc w:val="center"/>
        </w:trPr>
        <w:tc>
          <w:tcPr>
            <w:tcW w:w="1121"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1</w:t>
            </w:r>
          </w:p>
        </w:tc>
        <w:tc>
          <w:tcPr>
            <w:tcW w:w="2056"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Abkürzungs-verzeichnis</w:t>
            </w:r>
          </w:p>
        </w:tc>
        <w:tc>
          <w:tcPr>
            <w:tcW w:w="5299"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In alphabetischer Reihenfolge.</w:t>
            </w:r>
          </w:p>
        </w:tc>
      </w:tr>
      <w:tr w:rsidR="007B73E4" w:rsidRPr="007B73E4" w:rsidTr="00C05C3D">
        <w:trPr>
          <w:jc w:val="center"/>
        </w:trPr>
        <w:tc>
          <w:tcPr>
            <w:tcW w:w="1121"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2</w:t>
            </w:r>
          </w:p>
        </w:tc>
        <w:tc>
          <w:tcPr>
            <w:tcW w:w="2056"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Abbildungs-verzeichnis</w:t>
            </w:r>
          </w:p>
        </w:tc>
        <w:tc>
          <w:tcPr>
            <w:tcW w:w="5299"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 xml:space="preserve">Mit der Nummer der Abbildung und der Seitennummer, auf der die Abbildung </w:t>
            </w:r>
            <w:r w:rsidR="00B174EA">
              <w:rPr>
                <w:rFonts w:ascii="Times New Roman" w:eastAsia="Calibri" w:hAnsi="Times New Roman"/>
                <w:lang w:val="de-AT" w:eastAsia="en-US"/>
              </w:rPr>
              <w:t xml:space="preserve">in den Text </w:t>
            </w:r>
            <w:r w:rsidRPr="007B73E4">
              <w:rPr>
                <w:rFonts w:ascii="Times New Roman" w:eastAsia="Calibri" w:hAnsi="Times New Roman"/>
                <w:lang w:val="de-AT" w:eastAsia="en-US"/>
              </w:rPr>
              <w:t>eingefügt wurde, anführen.</w:t>
            </w:r>
          </w:p>
        </w:tc>
      </w:tr>
      <w:tr w:rsidR="007B73E4" w:rsidRPr="007B73E4" w:rsidTr="00C05C3D">
        <w:trPr>
          <w:jc w:val="center"/>
        </w:trPr>
        <w:tc>
          <w:tcPr>
            <w:tcW w:w="1121"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3</w:t>
            </w:r>
          </w:p>
        </w:tc>
        <w:tc>
          <w:tcPr>
            <w:tcW w:w="2056"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Tabellen-verzeichnis</w:t>
            </w:r>
          </w:p>
        </w:tc>
        <w:tc>
          <w:tcPr>
            <w:tcW w:w="5299"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Mit der Nummer der Tabelle und der Seitennummer, auf der die Tabelle eingefügt wurde, anführen.</w:t>
            </w:r>
          </w:p>
        </w:tc>
      </w:tr>
      <w:tr w:rsidR="007B73E4" w:rsidRPr="007B73E4" w:rsidTr="00C05C3D">
        <w:trPr>
          <w:jc w:val="center"/>
        </w:trPr>
        <w:tc>
          <w:tcPr>
            <w:tcW w:w="1121"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4</w:t>
            </w:r>
          </w:p>
        </w:tc>
        <w:tc>
          <w:tcPr>
            <w:tcW w:w="2056"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Literatur-verzeichnis</w:t>
            </w:r>
          </w:p>
        </w:tc>
        <w:tc>
          <w:tcPr>
            <w:tcW w:w="5299"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Falls viele Dokumente als Basisliteratur verwendet werden, ist das Literaturverzeichnis weiter zu unterteilen (Beispiel: Dissertationen, Diplomarbeiten, Bücher, Zeitschriften, Internetquellen, etc.) und innerhalb der Unterteilung alphabetisch aufzulisten.</w:t>
            </w:r>
          </w:p>
        </w:tc>
      </w:tr>
      <w:tr w:rsidR="007B73E4" w:rsidRPr="007B73E4" w:rsidTr="00C05C3D">
        <w:trPr>
          <w:jc w:val="center"/>
        </w:trPr>
        <w:tc>
          <w:tcPr>
            <w:tcW w:w="1121"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5</w:t>
            </w:r>
          </w:p>
        </w:tc>
        <w:tc>
          <w:tcPr>
            <w:tcW w:w="2056"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Graue Literatur</w:t>
            </w:r>
          </w:p>
        </w:tc>
        <w:tc>
          <w:tcPr>
            <w:tcW w:w="5299" w:type="dxa"/>
            <w:vAlign w:val="center"/>
          </w:tcPr>
          <w:p w:rsidR="00C05C3D"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Falls Quellen verwendet werden, die öffentlich nicht zugänglich sind und keinem Geheimhaltungsvermerk unterliegen, ist die jeweils verwendete Seite zu kop</w:t>
            </w:r>
            <w:r w:rsidR="00C05C3D">
              <w:rPr>
                <w:rFonts w:ascii="Times New Roman" w:eastAsia="Calibri" w:hAnsi="Times New Roman"/>
                <w:lang w:val="de-AT" w:eastAsia="en-US"/>
              </w:rPr>
              <w:t>ieren und im Anhang einzufügen.</w:t>
            </w:r>
          </w:p>
          <w:p w:rsidR="007B73E4" w:rsidRPr="00C05C3D" w:rsidRDefault="00C05C3D" w:rsidP="00097571">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097571">
              <w:rPr>
                <w:rFonts w:ascii="Times New Roman" w:eastAsia="Calibri" w:hAnsi="Times New Roman"/>
                <w:b/>
                <w:lang w:val="de-AT" w:eastAsia="en-US"/>
              </w:rPr>
              <w:t xml:space="preserve">Die internationalen Studierenden haben keine Dokumente zu verwenden, die </w:t>
            </w:r>
            <w:r w:rsidR="007B73E4" w:rsidRPr="00097571">
              <w:rPr>
                <w:rFonts w:ascii="Times New Roman" w:eastAsia="Calibri" w:hAnsi="Times New Roman"/>
                <w:b/>
                <w:lang w:val="de-AT" w:eastAsia="en-US"/>
              </w:rPr>
              <w:t>einer Klassifizierung unterliegen</w:t>
            </w:r>
            <w:r w:rsidR="00724C24" w:rsidRPr="00097571">
              <w:rPr>
                <w:rFonts w:ascii="Times New Roman" w:eastAsia="Calibri" w:hAnsi="Times New Roman"/>
                <w:b/>
                <w:lang w:val="de-AT" w:eastAsia="en-US"/>
              </w:rPr>
              <w:t>!</w:t>
            </w:r>
          </w:p>
        </w:tc>
      </w:tr>
      <w:tr w:rsidR="007B73E4" w:rsidRPr="007B73E4" w:rsidTr="00C05C3D">
        <w:trPr>
          <w:jc w:val="center"/>
        </w:trPr>
        <w:tc>
          <w:tcPr>
            <w:tcW w:w="1121"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6</w:t>
            </w:r>
          </w:p>
        </w:tc>
        <w:tc>
          <w:tcPr>
            <w:tcW w:w="2056"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Experten-interviews</w:t>
            </w:r>
          </w:p>
        </w:tc>
        <w:tc>
          <w:tcPr>
            <w:tcW w:w="5299"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Die durch die Interviewpartner original unterschriebenen Experteninterviews sind wie die „graue Literatur“ zu behandeln und im vollen Umfang anzuführen.</w:t>
            </w:r>
          </w:p>
        </w:tc>
      </w:tr>
      <w:tr w:rsidR="007B73E4" w:rsidRPr="007B73E4" w:rsidTr="00C05C3D">
        <w:trPr>
          <w:jc w:val="center"/>
        </w:trPr>
        <w:tc>
          <w:tcPr>
            <w:tcW w:w="1121"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7</w:t>
            </w:r>
          </w:p>
        </w:tc>
        <w:tc>
          <w:tcPr>
            <w:tcW w:w="2056"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Sonstige Dokumente</w:t>
            </w:r>
          </w:p>
        </w:tc>
        <w:tc>
          <w:tcPr>
            <w:tcW w:w="5299" w:type="dxa"/>
            <w:vAlign w:val="center"/>
          </w:tcPr>
          <w:p w:rsidR="007B73E4" w:rsidRPr="007B73E4"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7B73E4">
              <w:rPr>
                <w:rFonts w:ascii="Times New Roman" w:eastAsia="Calibri" w:hAnsi="Times New Roman"/>
                <w:lang w:val="de-AT" w:eastAsia="en-US"/>
              </w:rPr>
              <w:t>Hier werden alle Dokumente oder Ausarbeitungen angeführt, die für die Arbeit verwendet wurden, jedoch in keine der oben angeführten Kategorien passen.</w:t>
            </w:r>
          </w:p>
        </w:tc>
      </w:tr>
    </w:tbl>
    <w:p w:rsidR="007B73E4" w:rsidRPr="007B73E4" w:rsidRDefault="007B73E4" w:rsidP="007B73E4">
      <w:pPr>
        <w:tabs>
          <w:tab w:val="left" w:pos="567"/>
          <w:tab w:val="left" w:pos="1134"/>
          <w:tab w:val="left" w:pos="1701"/>
          <w:tab w:val="right" w:pos="8503"/>
        </w:tabs>
        <w:overflowPunct/>
        <w:autoSpaceDE/>
        <w:autoSpaceDN/>
        <w:adjustRightInd/>
        <w:spacing w:after="120" w:line="360" w:lineRule="auto"/>
        <w:jc w:val="center"/>
        <w:textAlignment w:val="auto"/>
        <w:rPr>
          <w:rFonts w:eastAsia="Calibri"/>
          <w:sz w:val="20"/>
          <w:lang w:val="de-AT" w:eastAsia="en-US"/>
        </w:rPr>
      </w:pPr>
      <w:r w:rsidRPr="007B73E4">
        <w:rPr>
          <w:rFonts w:eastAsia="Calibri"/>
          <w:b/>
          <w:sz w:val="20"/>
          <w:lang w:val="de-AT" w:eastAsia="en-US"/>
        </w:rPr>
        <w:t>Tabelle 4:</w:t>
      </w:r>
      <w:r w:rsidRPr="007B73E4">
        <w:rPr>
          <w:rFonts w:eastAsia="Calibri"/>
          <w:sz w:val="20"/>
          <w:lang w:val="de-AT" w:eastAsia="en-US"/>
        </w:rPr>
        <w:t xml:space="preserve"> Abfolge des Anhanges in einer wissenschaftlichen Arbeit.</w:t>
      </w:r>
      <w:r w:rsidRPr="007B73E4">
        <w:rPr>
          <w:rFonts w:eastAsia="Calibri"/>
          <w:sz w:val="20"/>
          <w:vertAlign w:val="superscript"/>
          <w:lang w:val="de-AT" w:eastAsia="en-US"/>
        </w:rPr>
        <w:footnoteReference w:id="6"/>
      </w: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lastRenderedPageBreak/>
        <w:t>4.8</w:t>
      </w:r>
      <w:r w:rsidRPr="007B73E4">
        <w:rPr>
          <w:rFonts w:eastAsia="Calibri"/>
          <w:b/>
          <w:sz w:val="28"/>
          <w:szCs w:val="28"/>
          <w:lang w:val="de-AT" w:eastAsia="en-US"/>
        </w:rPr>
        <w:tab/>
      </w:r>
      <w:r w:rsidR="000F27D1">
        <w:rPr>
          <w:rFonts w:eastAsia="Calibri"/>
          <w:b/>
          <w:sz w:val="28"/>
          <w:szCs w:val="28"/>
          <w:lang w:val="de-AT" w:eastAsia="en-US"/>
        </w:rPr>
        <w:t>Ehrenwörtliche Erklärung</w:t>
      </w:r>
    </w:p>
    <w:p w:rsidR="007B73E4" w:rsidRPr="007B73E4" w:rsidRDefault="007B73E4" w:rsidP="007B73E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de-AT" w:eastAsia="en-US"/>
        </w:rPr>
      </w:pPr>
      <w:r w:rsidRPr="007B73E4">
        <w:rPr>
          <w:rFonts w:eastAsia="Calibri"/>
          <w:szCs w:val="24"/>
          <w:lang w:val="de-AT" w:eastAsia="en-US"/>
        </w:rPr>
        <w:t xml:space="preserve">Die letzte Seite der </w:t>
      </w:r>
      <w:r w:rsidR="000F27D1" w:rsidRPr="000F27D1">
        <w:rPr>
          <w:rFonts w:eastAsia="Calibri"/>
          <w:szCs w:val="24"/>
          <w:lang w:val="de-AT" w:eastAsia="en-US"/>
        </w:rPr>
        <w:t xml:space="preserve">wissenschaftlichen Arbeit </w:t>
      </w:r>
      <w:r w:rsidRPr="007B73E4">
        <w:rPr>
          <w:rFonts w:eastAsia="Calibri"/>
          <w:szCs w:val="24"/>
          <w:lang w:val="de-AT" w:eastAsia="en-US"/>
        </w:rPr>
        <w:t xml:space="preserve">bildet die </w:t>
      </w:r>
      <w:r w:rsidR="000F27D1">
        <w:rPr>
          <w:rFonts w:eastAsia="Calibri"/>
          <w:szCs w:val="24"/>
          <w:lang w:val="de-AT" w:eastAsia="en-US"/>
        </w:rPr>
        <w:t>ehrenwörtliche Erklärung</w:t>
      </w:r>
      <w:r w:rsidRPr="007B73E4">
        <w:rPr>
          <w:rFonts w:eastAsia="Calibri"/>
          <w:szCs w:val="24"/>
          <w:lang w:val="de-AT" w:eastAsia="en-US"/>
        </w:rPr>
        <w:t xml:space="preserve"> in </w:t>
      </w:r>
      <w:r w:rsidR="000F27D1">
        <w:rPr>
          <w:rFonts w:eastAsia="Calibri"/>
          <w:szCs w:val="24"/>
          <w:lang w:val="de-AT" w:eastAsia="en-US"/>
        </w:rPr>
        <w:t>englischer</w:t>
      </w:r>
      <w:r w:rsidRPr="007B73E4">
        <w:rPr>
          <w:rFonts w:eastAsia="Calibri"/>
          <w:szCs w:val="24"/>
          <w:lang w:val="de-AT" w:eastAsia="en-US"/>
        </w:rPr>
        <w:t xml:space="preserve"> Sprache, welche original durch den Verfasser unterschrieben werden muss. Es ist die Erklärung gemäß </w:t>
      </w:r>
      <w:r w:rsidR="00EC7961">
        <w:rPr>
          <w:rFonts w:eastAsia="Calibri"/>
          <w:szCs w:val="24"/>
          <w:lang w:val="de-AT" w:eastAsia="en-US"/>
        </w:rPr>
        <w:t>Kapitel 5.</w:t>
      </w:r>
      <w:r w:rsidR="00D3647B">
        <w:rPr>
          <w:rFonts w:eastAsia="Calibri"/>
          <w:szCs w:val="24"/>
          <w:lang w:val="de-AT" w:eastAsia="en-US"/>
        </w:rPr>
        <w:t>4</w:t>
      </w:r>
      <w:r w:rsidRPr="007B73E4">
        <w:rPr>
          <w:rFonts w:eastAsia="Calibri"/>
          <w:szCs w:val="24"/>
          <w:lang w:val="de-AT" w:eastAsia="en-US"/>
        </w:rPr>
        <w:t xml:space="preserve"> zu verwenden.</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overflowPunct/>
        <w:autoSpaceDE/>
        <w:autoSpaceDN/>
        <w:adjustRightInd/>
        <w:spacing w:before="0" w:line="360" w:lineRule="auto"/>
        <w:jc w:val="left"/>
        <w:textAlignment w:val="auto"/>
        <w:rPr>
          <w:rFonts w:eastAsia="Calibri"/>
          <w:szCs w:val="24"/>
          <w:lang w:val="de-AT" w:eastAsia="en-US"/>
        </w:rPr>
      </w:pPr>
      <w:r w:rsidRPr="007B73E4">
        <w:rPr>
          <w:rFonts w:eastAsia="Calibri"/>
          <w:szCs w:val="24"/>
          <w:lang w:val="de-AT" w:eastAsia="en-US"/>
        </w:rPr>
        <w:br w:type="page"/>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de-AT" w:eastAsia="en-US"/>
        </w:rPr>
      </w:pPr>
      <w:r w:rsidRPr="007B73E4">
        <w:rPr>
          <w:rFonts w:eastAsia="Calibri"/>
          <w:b/>
          <w:sz w:val="32"/>
          <w:szCs w:val="32"/>
          <w:lang w:val="de-AT" w:eastAsia="en-US"/>
        </w:rPr>
        <w:lastRenderedPageBreak/>
        <w:t>5.</w:t>
      </w:r>
      <w:r w:rsidRPr="007B73E4">
        <w:rPr>
          <w:rFonts w:eastAsia="Calibri"/>
          <w:b/>
          <w:sz w:val="32"/>
          <w:szCs w:val="32"/>
          <w:lang w:val="de-AT" w:eastAsia="en-US"/>
        </w:rPr>
        <w:tab/>
        <w:t>Anhang</w:t>
      </w: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t>5.1</w:t>
      </w:r>
      <w:r w:rsidRPr="007B73E4">
        <w:rPr>
          <w:rFonts w:eastAsia="Calibri"/>
          <w:b/>
          <w:sz w:val="28"/>
          <w:szCs w:val="28"/>
          <w:lang w:val="de-AT" w:eastAsia="en-US"/>
        </w:rPr>
        <w:tab/>
        <w:t>Bucheinband</w:t>
      </w:r>
    </w:p>
    <w:p w:rsidR="00040F1E" w:rsidRDefault="004433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noProof/>
          <w:szCs w:val="24"/>
          <w:lang w:val="de-AT" w:eastAsia="de-AT"/>
        </w:rPr>
        <mc:AlternateContent>
          <mc:Choice Requires="wps">
            <w:drawing>
              <wp:anchor distT="0" distB="0" distL="114300" distR="114300" simplePos="0" relativeHeight="251685376" behindDoc="0" locked="0" layoutInCell="1" allowOverlap="1" wp14:anchorId="58846728" wp14:editId="6A765DBE">
                <wp:simplePos x="0" y="0"/>
                <wp:positionH relativeFrom="column">
                  <wp:posOffset>130175</wp:posOffset>
                </wp:positionH>
                <wp:positionV relativeFrom="paragraph">
                  <wp:posOffset>80645</wp:posOffset>
                </wp:positionV>
                <wp:extent cx="2303780" cy="912495"/>
                <wp:effectExtent l="0" t="0" r="972820" b="1811655"/>
                <wp:wrapNone/>
                <wp:docPr id="13" name="Legende mit Linie 1 13"/>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92078"/>
                            <a:gd name="adj4" fmla="val 139257"/>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402866" w:rsidRDefault="00402866" w:rsidP="000754C8">
                            <w:pPr>
                              <w:spacing w:before="0" w:line="240" w:lineRule="auto"/>
                              <w:jc w:val="center"/>
                              <w:rPr>
                                <w:b/>
                                <w:color w:val="000000" w:themeColor="text1"/>
                                <w:szCs w:val="24"/>
                              </w:rPr>
                            </w:pPr>
                            <w:r>
                              <w:rPr>
                                <w:b/>
                                <w:color w:val="000000" w:themeColor="text1"/>
                                <w:szCs w:val="24"/>
                              </w:rPr>
                              <w:t>Schriftart:</w:t>
                            </w:r>
                            <w:r w:rsidR="00F83D0E">
                              <w:rPr>
                                <w:b/>
                                <w:color w:val="000000" w:themeColor="text1"/>
                                <w:szCs w:val="24"/>
                              </w:rPr>
                              <w:t xml:space="preserve"> </w:t>
                            </w:r>
                            <w:r>
                              <w:rPr>
                                <w:b/>
                                <w:color w:val="000000" w:themeColor="text1"/>
                                <w:szCs w:val="24"/>
                              </w:rPr>
                              <w:t>Times New Roman</w:t>
                            </w:r>
                          </w:p>
                          <w:p w:rsidR="00254388" w:rsidRDefault="00254388" w:rsidP="000754C8">
                            <w:pPr>
                              <w:spacing w:before="0" w:line="240" w:lineRule="auto"/>
                              <w:jc w:val="center"/>
                              <w:rPr>
                                <w:b/>
                                <w:color w:val="000000" w:themeColor="text1"/>
                                <w:szCs w:val="24"/>
                              </w:rPr>
                            </w:pPr>
                          </w:p>
                          <w:p w:rsidR="00F83D0E" w:rsidRPr="000754C8" w:rsidRDefault="00F83D0E" w:rsidP="00254388">
                            <w:pPr>
                              <w:spacing w:before="0" w:line="240" w:lineRule="auto"/>
                              <w:jc w:val="center"/>
                              <w:rPr>
                                <w:b/>
                                <w:color w:val="000000" w:themeColor="text1"/>
                                <w:szCs w:val="24"/>
                              </w:rPr>
                            </w:pPr>
                            <w:r>
                              <w:rPr>
                                <w:b/>
                                <w:color w:val="000000" w:themeColor="text1"/>
                                <w:szCs w:val="24"/>
                              </w:rPr>
                              <w:t>Platzierung</w:t>
                            </w:r>
                            <w:r w:rsidR="00254388">
                              <w:rPr>
                                <w:b/>
                                <w:color w:val="000000" w:themeColor="text1"/>
                                <w:szCs w:val="24"/>
                              </w:rPr>
                              <w:t xml:space="preserve">: </w:t>
                            </w:r>
                            <w:r>
                              <w:rPr>
                                <w:b/>
                                <w:color w:val="000000" w:themeColor="text1"/>
                                <w:szCs w:val="24"/>
                              </w:rPr>
                              <w:t>Mittig (oben/unten und links/rechts)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13" o:spid="_x0000_s1027" type="#_x0000_t47" style="position:absolute;left:0;text-align:left;margin-left:10.25pt;margin-top:6.35pt;width:181.4pt;height:71.8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7REQMAAJEGAAAOAAAAZHJzL2Uyb0RvYy54bWysVclu2zAQvRfoPxC8N1ps1QsiB4bTFAWM&#10;JGhS5ExTlMWCW0nalvv1HVKS7aZBD0V9oEnOzOPMm0XXN60UaM+s41qVOLtKMWKK6oqrbYm/Pd99&#10;mGLkPFEVEVqxEh+ZwzeL9++uD2bOct1oUTGLAES5+cGUuPHezJPE0YZJ4q60YQqEtbaSeDjabVJZ&#10;cgB0KZI8TT8mB20rYzVlzsHtbSfEi4hf14z6h7p2zCNRYvDNx9XGdRPWZHFN5ltLTMNp7wb5By8k&#10;4QoePUHdEk/QzvI/oCSnVjtd+yuqZaLrmlMWY4BosvRVNE8NMSzGAuQ4c6LJ/T9Yer9/tIhXkLsR&#10;RopIyNGabZmqGJLcozVXnKEMgRSoOhg3B4sn82j7k4NtiLutrQz/EBFqI73HE72s9YjCZT5KR5Mp&#10;ZIGCbJbl41kRQJOztbHOf2ZaorAp8QZyy+yKCKF3Pov8kv3a+Uh01XtLqu8ZRrUUkLc9EShL03ER&#10;gSEbF0r5pVKRZtM3dICCM1A+y9PJtK+QC6DxpVI2muXFpA+jdw4CGgIJnip9x4WIhSYUOgDTxXRS&#10;AAvSAO1ObWNgTgteBcVgEsufrYRFEFGJfZv1L/ym1TBSfVIV8kcDWVPQX52znnBxvveWE7UVUQae&#10;CQWMhzx2mYs7fxQsPCvUV1ZDMYRcdU6FNjz7QShlqk+EawiUSHSvSOE3ODhYxLxGwIBcQ2An7C6T&#10;r2IcsLuC6PWDKYtdfDJO/+ZYZ3yyiC9r5U/Gkitt3wIQEFX/cqc/kNRRE1jy7abtGiVohpuNro7Q&#10;PFZ3U8UZesehbtfE+UdioRyh1GE0+gdYaqEh87rfYdRo+/Ot+6AP3Q1SjA4wlqBAfuyIZRiJLwr6&#10;fpaNx2GOxcO4mORwsJeSzaVE7eRKQwFBg4B3cRv0vRi2tdXyBbpsGV4FEVEU3i4x9XY4rHw3LmEG&#10;U7ZcRjWYXYb4tXoyNIAHnkPFP7cvxJq+eT20/b0eRhiZx+boOD7rBkullzuva+6D8Mxrf4C5F0up&#10;n9FhsF6eo9b5S7L4BQAA//8DAFBLAwQUAAYACAAAACEAY+fPL98AAAAJAQAADwAAAGRycy9kb3du&#10;cmV2LnhtbEyPzU7DMBCE70i8g7VI3KhDkrYhxKkQP+JUJFoOcHPjJY6I1yF228DTs5zguDOj2W+q&#10;1eR6ccAxdJ4UXM4SEEiNNx21Cl62DxcFiBA1Gd17QgVfGGBVn55UujT+SM942MRWcAmFUiuwMQ6l&#10;lKGx6HSY+QGJvXc/Oh35HFtpRn3kctfLNEkW0umO+IPVA95abD42e6fgitbFp6X8Kb59u+5+yh/v&#10;mtdMqfOz6eYaRMQp/oXhF5/RoWamnd+TCaJXkCZzTrKeLkGwnxVZBmLHwnyRg6wr+X9B/QMAAP//&#10;AwBQSwECLQAUAAYACAAAACEAtoM4kv4AAADhAQAAEwAAAAAAAAAAAAAAAAAAAAAAW0NvbnRlbnRf&#10;VHlwZXNdLnhtbFBLAQItABQABgAIAAAAIQA4/SH/1gAAAJQBAAALAAAAAAAAAAAAAAAAAC8BAABf&#10;cmVscy8ucmVsc1BLAQItABQABgAIAAAAIQD2o17REQMAAJEGAAAOAAAAAAAAAAAAAAAAAC4CAABk&#10;cnMvZTJvRG9jLnhtbFBLAQItABQABgAIAAAAIQBj588v3wAAAAkBAAAPAAAAAAAAAAAAAAAAAGsF&#10;AABkcnMvZG93bnJldi54bWxQSwUGAAAAAAQABADzAAAAdwYAAAAA&#10;" adj="30080,63089,10840,21698" filled="f" strokecolor="black [3213]" strokeweight="1.25pt">
                <v:stroke startarrow="block"/>
                <v:textbox>
                  <w:txbxContent>
                    <w:p w:rsidR="00402866" w:rsidRDefault="00402866" w:rsidP="000754C8">
                      <w:pPr>
                        <w:spacing w:before="0" w:line="240" w:lineRule="auto"/>
                        <w:jc w:val="center"/>
                        <w:rPr>
                          <w:b/>
                          <w:color w:val="000000" w:themeColor="text1"/>
                          <w:szCs w:val="24"/>
                        </w:rPr>
                      </w:pPr>
                      <w:r>
                        <w:rPr>
                          <w:b/>
                          <w:color w:val="000000" w:themeColor="text1"/>
                          <w:szCs w:val="24"/>
                        </w:rPr>
                        <w:t>Schriftart:</w:t>
                      </w:r>
                      <w:r w:rsidR="00F83D0E">
                        <w:rPr>
                          <w:b/>
                          <w:color w:val="000000" w:themeColor="text1"/>
                          <w:szCs w:val="24"/>
                        </w:rPr>
                        <w:t xml:space="preserve"> </w:t>
                      </w:r>
                      <w:r>
                        <w:rPr>
                          <w:b/>
                          <w:color w:val="000000" w:themeColor="text1"/>
                          <w:szCs w:val="24"/>
                        </w:rPr>
                        <w:t>Times New Roman</w:t>
                      </w:r>
                    </w:p>
                    <w:p w:rsidR="00254388" w:rsidRDefault="00254388" w:rsidP="000754C8">
                      <w:pPr>
                        <w:spacing w:before="0" w:line="240" w:lineRule="auto"/>
                        <w:jc w:val="center"/>
                        <w:rPr>
                          <w:b/>
                          <w:color w:val="000000" w:themeColor="text1"/>
                          <w:szCs w:val="24"/>
                        </w:rPr>
                      </w:pPr>
                    </w:p>
                    <w:p w:rsidR="00F83D0E" w:rsidRPr="000754C8" w:rsidRDefault="00F83D0E" w:rsidP="00254388">
                      <w:pPr>
                        <w:spacing w:before="0" w:line="240" w:lineRule="auto"/>
                        <w:jc w:val="center"/>
                        <w:rPr>
                          <w:b/>
                          <w:color w:val="000000" w:themeColor="text1"/>
                          <w:szCs w:val="24"/>
                        </w:rPr>
                      </w:pPr>
                      <w:r>
                        <w:rPr>
                          <w:b/>
                          <w:color w:val="000000" w:themeColor="text1"/>
                          <w:szCs w:val="24"/>
                        </w:rPr>
                        <w:t>Platzierung</w:t>
                      </w:r>
                      <w:r w:rsidR="00254388">
                        <w:rPr>
                          <w:b/>
                          <w:color w:val="000000" w:themeColor="text1"/>
                          <w:szCs w:val="24"/>
                        </w:rPr>
                        <w:t xml:space="preserve">: </w:t>
                      </w:r>
                      <w:r>
                        <w:rPr>
                          <w:b/>
                          <w:color w:val="000000" w:themeColor="text1"/>
                          <w:szCs w:val="24"/>
                        </w:rPr>
                        <w:t>Mittig (oben/unten und links/rechts)</w:t>
                      </w:r>
                    </w:p>
                  </w:txbxContent>
                </v:textbox>
                <o:callout v:ext="edit" minusx="t" minusy="t"/>
              </v:shape>
            </w:pict>
          </mc:Fallback>
        </mc:AlternateContent>
      </w:r>
      <w:r>
        <w:rPr>
          <w:rFonts w:eastAsia="Calibri"/>
          <w:noProof/>
          <w:szCs w:val="24"/>
          <w:lang w:val="de-AT" w:eastAsia="de-AT"/>
        </w:rPr>
        <mc:AlternateContent>
          <mc:Choice Requires="wps">
            <w:drawing>
              <wp:anchor distT="0" distB="0" distL="114300" distR="114300" simplePos="0" relativeHeight="251684352" behindDoc="0" locked="0" layoutInCell="1" allowOverlap="1" wp14:anchorId="52D1B531" wp14:editId="522109DE">
                <wp:simplePos x="0" y="0"/>
                <wp:positionH relativeFrom="column">
                  <wp:posOffset>2992120</wp:posOffset>
                </wp:positionH>
                <wp:positionV relativeFrom="paragraph">
                  <wp:posOffset>80645</wp:posOffset>
                </wp:positionV>
                <wp:extent cx="2303780" cy="912495"/>
                <wp:effectExtent l="0" t="0" r="20320" b="1792605"/>
                <wp:wrapNone/>
                <wp:docPr id="12" name="Legende mit Linie 1 12"/>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89505"/>
                            <a:gd name="adj4" fmla="val 50194"/>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402866" w:rsidRDefault="00402866" w:rsidP="000754C8">
                            <w:pPr>
                              <w:spacing w:before="0" w:line="240" w:lineRule="auto"/>
                              <w:jc w:val="center"/>
                              <w:rPr>
                                <w:b/>
                                <w:color w:val="000000" w:themeColor="text1"/>
                                <w:szCs w:val="24"/>
                              </w:rPr>
                            </w:pPr>
                            <w:r>
                              <w:rPr>
                                <w:b/>
                                <w:color w:val="000000" w:themeColor="text1"/>
                                <w:szCs w:val="24"/>
                              </w:rPr>
                              <w:t>Schrift</w:t>
                            </w:r>
                            <w:r w:rsidR="00F83D0E">
                              <w:rPr>
                                <w:b/>
                                <w:color w:val="000000" w:themeColor="text1"/>
                                <w:szCs w:val="24"/>
                              </w:rPr>
                              <w:t>höhe</w:t>
                            </w:r>
                            <w:r>
                              <w:rPr>
                                <w:b/>
                                <w:color w:val="000000" w:themeColor="text1"/>
                                <w:szCs w:val="24"/>
                              </w:rPr>
                              <w:t xml:space="preserve">: </w:t>
                            </w:r>
                            <w:r w:rsidR="00F83D0E">
                              <w:rPr>
                                <w:b/>
                                <w:color w:val="000000" w:themeColor="text1"/>
                                <w:szCs w:val="24"/>
                              </w:rPr>
                              <w:t>1</w:t>
                            </w:r>
                            <w:r w:rsidRPr="000754C8">
                              <w:rPr>
                                <w:b/>
                                <w:color w:val="000000" w:themeColor="text1"/>
                                <w:szCs w:val="24"/>
                              </w:rPr>
                              <w:t xml:space="preserve"> cm</w:t>
                            </w:r>
                            <w:r w:rsidR="00F83D0E">
                              <w:rPr>
                                <w:b/>
                                <w:color w:val="000000" w:themeColor="text1"/>
                                <w:szCs w:val="24"/>
                              </w:rPr>
                              <w:br/>
                              <w:t>= Schriftgröße 40 pt / fett</w:t>
                            </w:r>
                          </w:p>
                          <w:p w:rsidR="00254388" w:rsidRDefault="00254388" w:rsidP="000754C8">
                            <w:pPr>
                              <w:spacing w:before="0" w:line="240" w:lineRule="auto"/>
                              <w:jc w:val="center"/>
                              <w:rPr>
                                <w:b/>
                                <w:color w:val="000000" w:themeColor="text1"/>
                                <w:szCs w:val="24"/>
                              </w:rPr>
                            </w:pPr>
                          </w:p>
                          <w:p w:rsidR="00402866" w:rsidRPr="000754C8" w:rsidRDefault="00402866" w:rsidP="000754C8">
                            <w:pPr>
                              <w:spacing w:before="0" w:line="240" w:lineRule="auto"/>
                              <w:jc w:val="center"/>
                              <w:rPr>
                                <w:b/>
                                <w:color w:val="000000" w:themeColor="text1"/>
                                <w:szCs w:val="24"/>
                              </w:rPr>
                            </w:pPr>
                            <w:r>
                              <w:rPr>
                                <w:b/>
                                <w:color w:val="000000" w:themeColor="text1"/>
                                <w:szCs w:val="24"/>
                              </w:rPr>
                              <w:t>Schriftfarbe: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2" o:spid="_x0000_s1028" type="#_x0000_t47" style="position:absolute;left:0;text-align:left;margin-left:235.6pt;margin-top:6.35pt;width:181.4pt;height:71.8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AuDgMAAJAGAAAOAAAAZHJzL2Uyb0RvYy54bWysVUtvGjEQvlfqf7B8b3aXsA2gLBEiTVUJ&#10;JahJlbPxellXftU2sPTXd+x9QFPUQ1UOxvZ8M5755rG3d40UaM+s41oVOLtKMWKK6pKrbYG/vTx8&#10;mGDkPFElEVqxAh+Zw3fz9+9uD2bGRrrWomQWgRHlZgdT4Np7M0sSR2smibvShikQVtpK4uFot0lp&#10;yQGsS5GM0vRjctC2NFZT5hzc3rdCPI/2q4pR/1RVjnkkCgy++bjauG7CmsxvyWxriak57dwg/+CF&#10;JFzBo4Ope+IJ2ln+hynJqdVOV/6KapnoquKUxRggmix9E81zTQyLsQA5zgw0uf9nlj7u1xbxEnI3&#10;wkgRCTlasS1TJUOSe7TiijOUIZACVQfjZqDxbNa2OznYhribysrwDxGhJtJ7HOhljUcULkfX6fXN&#10;BLJAQTbNRuNpHowmJ21jnf/MtERhU+AN5JbZJRFC73wW+SX7lfOR6LLzlpTfM4wqKSBveyJQlqbj&#10;PBqGbJyBILwTKE+zyQXM9TlmNJnm6QXQ+BwEhqbjLorON4injyM4qvQDFyLWmVDoAETnk5scSJAG&#10;WHdqG+NyWvAyAINKrH62FBZBQAX2Tda98BuqZqT8pErkjwaSpqC9AorMPOHidO8tJ2orogw8EwoI&#10;D2lsExd3/ihYUBTqK6ugFkKqWqdCF578IJQy1eXB1QQqJLqXp/DrHew1YlqjwWC5gsAG220i38TY&#10;227rocMHVRabeFBO/+ZYqzxoxJe18oOy5ErbSwYERNW93OJ7klpqAku+2TSxT4ZG2OjyCL1jdTtU&#10;nKEPHMp2RZxfEwvVCJUOk9E/wVIJDZnX3Q6jWtufl+4DHpobpBgdYCpBgfzYEcswEl8UtP00G4/D&#10;GIuHcX4zgoM9l2zOJWonlxoKCPoDvIvbgPei31ZWy1doskV4FUREUXi7wNTb/rD07bSEEUzZYhFh&#10;MLoM8Sv1bGgwHngOFf/SvBJrut710PWPup9gZBabo+X4hA2aSi92XlfcB2FguuW1O8DYi6XUjegw&#10;V8/PEXX6kMx/AQAA//8DAFBLAwQUAAYACAAAACEAYmGnEt8AAAAKAQAADwAAAGRycy9kb3ducmV2&#10;LnhtbEyPwU7DMBBE70j8g7VI3KjTENIqxKkKElJOoLR8gBtvnIjYjmK3MXw9y4ked+ZpdqbcRTOy&#10;C85+cFbAepUAQ9s6NVgt4PP49rAF5oO0So7OooBv9LCrbm9KWSi32AYvh6AZhVhfSAF9CFPBuW97&#10;NNKv3ISWvM7NRgY6Z83VLBcKNyNPkyTnRg6WPvRywtce26/D2QhQH1Hn+yaJx/cfHerupe6apRbi&#10;/i7un4EFjOEfhr/6VB0q6nRyZ6s8GwVkm3VKKBnpBhgB28eMxp1IeMoz4FXJrydUvwAAAP//AwBQ&#10;SwECLQAUAAYACAAAACEAtoM4kv4AAADhAQAAEwAAAAAAAAAAAAAAAAAAAAAAW0NvbnRlbnRfVHlw&#10;ZXNdLnhtbFBLAQItABQABgAIAAAAIQA4/SH/1gAAAJQBAAALAAAAAAAAAAAAAAAAAC8BAABfcmVs&#10;cy8ucmVsc1BLAQItABQABgAIAAAAIQAT20AuDgMAAJAGAAAOAAAAAAAAAAAAAAAAAC4CAABkcnMv&#10;ZTJvRG9jLnhtbFBLAQItABQABgAIAAAAIQBiYacS3wAAAAoBAAAPAAAAAAAAAAAAAAAAAGgFAABk&#10;cnMvZG93bnJldi54bWxQSwUGAAAAAAQABADzAAAAdAYAAAAA&#10;" adj="10842,62533,10840,21698" filled="f" strokecolor="black [3213]" strokeweight="1.25pt">
                <v:stroke startarrow="block"/>
                <v:textbox>
                  <w:txbxContent>
                    <w:p w:rsidR="00402866" w:rsidRDefault="00402866" w:rsidP="000754C8">
                      <w:pPr>
                        <w:spacing w:before="0" w:line="240" w:lineRule="auto"/>
                        <w:jc w:val="center"/>
                        <w:rPr>
                          <w:b/>
                          <w:color w:val="000000" w:themeColor="text1"/>
                          <w:szCs w:val="24"/>
                        </w:rPr>
                      </w:pPr>
                      <w:r>
                        <w:rPr>
                          <w:b/>
                          <w:color w:val="000000" w:themeColor="text1"/>
                          <w:szCs w:val="24"/>
                        </w:rPr>
                        <w:t>Schrift</w:t>
                      </w:r>
                      <w:r w:rsidR="00F83D0E">
                        <w:rPr>
                          <w:b/>
                          <w:color w:val="000000" w:themeColor="text1"/>
                          <w:szCs w:val="24"/>
                        </w:rPr>
                        <w:t>höhe</w:t>
                      </w:r>
                      <w:r>
                        <w:rPr>
                          <w:b/>
                          <w:color w:val="000000" w:themeColor="text1"/>
                          <w:szCs w:val="24"/>
                        </w:rPr>
                        <w:t xml:space="preserve">: </w:t>
                      </w:r>
                      <w:r w:rsidR="00F83D0E">
                        <w:rPr>
                          <w:b/>
                          <w:color w:val="000000" w:themeColor="text1"/>
                          <w:szCs w:val="24"/>
                        </w:rPr>
                        <w:t>1</w:t>
                      </w:r>
                      <w:r w:rsidRPr="000754C8">
                        <w:rPr>
                          <w:b/>
                          <w:color w:val="000000" w:themeColor="text1"/>
                          <w:szCs w:val="24"/>
                        </w:rPr>
                        <w:t xml:space="preserve"> cm</w:t>
                      </w:r>
                      <w:r w:rsidR="00F83D0E">
                        <w:rPr>
                          <w:b/>
                          <w:color w:val="000000" w:themeColor="text1"/>
                          <w:szCs w:val="24"/>
                        </w:rPr>
                        <w:br/>
                        <w:t>= Schriftgröße 40 pt / fett</w:t>
                      </w:r>
                    </w:p>
                    <w:p w:rsidR="00254388" w:rsidRDefault="00254388" w:rsidP="000754C8">
                      <w:pPr>
                        <w:spacing w:before="0" w:line="240" w:lineRule="auto"/>
                        <w:jc w:val="center"/>
                        <w:rPr>
                          <w:b/>
                          <w:color w:val="000000" w:themeColor="text1"/>
                          <w:szCs w:val="24"/>
                        </w:rPr>
                      </w:pPr>
                    </w:p>
                    <w:p w:rsidR="00402866" w:rsidRPr="000754C8" w:rsidRDefault="00402866" w:rsidP="000754C8">
                      <w:pPr>
                        <w:spacing w:before="0" w:line="240" w:lineRule="auto"/>
                        <w:jc w:val="center"/>
                        <w:rPr>
                          <w:b/>
                          <w:color w:val="000000" w:themeColor="text1"/>
                          <w:szCs w:val="24"/>
                        </w:rPr>
                      </w:pPr>
                      <w:r>
                        <w:rPr>
                          <w:b/>
                          <w:color w:val="000000" w:themeColor="text1"/>
                          <w:szCs w:val="24"/>
                        </w:rPr>
                        <w:t>Schriftfarbe: Gold</w:t>
                      </w:r>
                    </w:p>
                  </w:txbxContent>
                </v:textbox>
                <o:callout v:ext="edit" minusx="t" minusy="t"/>
              </v:shape>
            </w:pict>
          </mc:Fallback>
        </mc:AlternateContent>
      </w:r>
      <w:r w:rsidR="00254388">
        <w:rPr>
          <w:rFonts w:eastAsia="Calibri"/>
          <w:noProof/>
          <w:szCs w:val="24"/>
          <w:lang w:val="de-AT" w:eastAsia="de-AT"/>
        </w:rPr>
        <mc:AlternateContent>
          <mc:Choice Requires="wps">
            <w:drawing>
              <wp:anchor distT="0" distB="0" distL="114300" distR="114300" simplePos="0" relativeHeight="251680256" behindDoc="0" locked="0" layoutInCell="1" allowOverlap="1" wp14:anchorId="250DE174" wp14:editId="208EEF04">
                <wp:simplePos x="0" y="0"/>
                <wp:positionH relativeFrom="column">
                  <wp:posOffset>2519045</wp:posOffset>
                </wp:positionH>
                <wp:positionV relativeFrom="paragraph">
                  <wp:posOffset>1164590</wp:posOffset>
                </wp:positionV>
                <wp:extent cx="358775" cy="3599180"/>
                <wp:effectExtent l="38100" t="38100" r="117475" b="115570"/>
                <wp:wrapNone/>
                <wp:docPr id="4" name="Rechteck 4"/>
                <wp:cNvGraphicFramePr/>
                <a:graphic xmlns:a="http://schemas.openxmlformats.org/drawingml/2006/main">
                  <a:graphicData uri="http://schemas.microsoft.com/office/word/2010/wordprocessingShape">
                    <wps:wsp>
                      <wps:cNvSpPr/>
                      <wps:spPr>
                        <a:xfrm>
                          <a:off x="0" y="0"/>
                          <a:ext cx="358775" cy="3599180"/>
                        </a:xfrm>
                        <a:prstGeom prst="rect">
                          <a:avLst/>
                        </a:prstGeom>
                        <a:solidFill>
                          <a:srgbClr val="0070C0"/>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26" style="position:absolute;margin-left:198.35pt;margin-top:91.7pt;width:28.25pt;height:283.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8wIAAGEGAAAOAAAAZHJzL2Uyb0RvYy54bWysVU1v2zAMvQ/YfxB0X22nyZIGdYogRYcB&#10;RRs0HXpWZDkWKkuapMTJfv0oyXbcj9OwHlTRJB/JR5G5vjnWAh2YsVzJHGcXKUZMUlVwucvxr+e7&#10;bzOMrCOyIEJJluMTs/hm8fXLdaPnbKQqJQpmEIBIO290jivn9DxJLK1YTeyF0kyCslSmJg5Es0sK&#10;QxpAr0UyStPvSaNMoY2izFr4ehuVeBHwy5JR91iWljkkcgy5uXCacG79mSyuyXxniK44bdMg/5BF&#10;TbiEoD3ULXEE7Q3/AFVzapRVpbugqk5UWXLKQg1QTZa+q2ZTEc1CLUCO1T1N9v/B0ofD2iBe5HiM&#10;kSQ1tOiJ0cox+orGnp1G2zkYbfTatJKFqy/1WJra/4ci0DEweuoZZUeHKHy8nMym0wlGFFSXk6ur&#10;bBYoT87e2lj3g6ka+UuODXQsEEkO99ZBRDDtTHwwqwQv7rgQQTC77UoYdCC+u+k0XXXob8yE/Ojp&#10;3xfrfbe7zNcKsQaOIEVPFt4RpBOq3TtmNlXRoK3YmycCzE3SWQpvq+C+gMtZFgV4ZKNp6v8wImIH&#10;0+EERka5F+6q0FnPlof09Z1TEYS+RgaErkisbRxgzmyAdchWdckEaZBn4tsWGxVu7iSYDyXkEyuh&#10;3dCaUQgSBu1MBKGUSZdFVUUKFuNPBvF7jxAzAHrkEnrSY7cAb0nusGMZrb13jXn3zpGUPkzM4K1z&#10;7xEiK+l655pLZT6rTEBVbeRoD+kPqPHXrSpOMAzQIt8ZZDW949Cae2LdmhhYC/ARVp17hKMUqsmx&#10;am8YVcr8+ey7t4dpBS1GDayZHNvfe2IYRuKnhDm+ysZjgHVBGE+mIxDMULMdauS+Xil461nILly9&#10;vRPdtTSqfoGNuPRRQUUkhdg5ps50wsrF9Qc7lbLlMpjBLtLE3cuNph7cs+of5fPxhRjdTqaDmX5Q&#10;3Uoi83cDGm29p1TLvVMlD9N75rXlG/ZYeDjtzvWLcigHq/Mvw+IvAAAA//8DAFBLAwQUAAYACAAA&#10;ACEApWDaEeMAAAALAQAADwAAAGRycy9kb3ducmV2LnhtbEyPTUvEMBRF94L/ITzBjTip7Xy1Nh1k&#10;QHAYN44iuEub16bYvIQmM1P/vZmVLh/3cO955WYyAzvh6HtLAh5mCTCkxqqeOgEf78/3a2A+SFJy&#10;sIQCftDDprq+KmWh7Jne8HQIHYsl5AspQIfgCs59o9FIP7MOKWatHY0M8Rw7rkZ5juVm4GmSLLmR&#10;PcUFLR1uNTbfh6MRoO5S7Xa7/GX7mbumbe3+67XeC3F7Mz09Ags4hT8YLvpRHaroVNsjKc8GAVm+&#10;XEU0ButsDiwS80WWAqsFrBZJCrwq+f8fql8AAAD//wMAUEsBAi0AFAAGAAgAAAAhALaDOJL+AAAA&#10;4QEAABMAAAAAAAAAAAAAAAAAAAAAAFtDb250ZW50X1R5cGVzXS54bWxQSwECLQAUAAYACAAAACEA&#10;OP0h/9YAAACUAQAACwAAAAAAAAAAAAAAAAAvAQAAX3JlbHMvLnJlbHNQSwECLQAUAAYACAAAACEA&#10;fvPy/PMCAABhBgAADgAAAAAAAAAAAAAAAAAuAgAAZHJzL2Uyb0RvYy54bWxQSwECLQAUAAYACAAA&#10;ACEApWDaEeMAAAALAQAADwAAAAAAAAAAAAAAAABNBQAAZHJzL2Rvd25yZXYueG1sUEsFBgAAAAAE&#10;AAQA8wAAAF0GAAAAAA==&#10;" fillcolor="#0070c0" strokecolor="white [3212]" strokeweight="2pt">
                <v:shadow on="t" color="black" opacity="26214f" origin="-.5,-.5" offset=".74836mm,.74836mm"/>
              </v:rect>
            </w:pict>
          </mc:Fallback>
        </mc:AlternateContent>
      </w:r>
      <w:r w:rsidR="00254388">
        <w:rPr>
          <w:rFonts w:eastAsia="Calibri"/>
          <w:noProof/>
          <w:szCs w:val="24"/>
          <w:lang w:val="de-AT" w:eastAsia="de-AT"/>
        </w:rPr>
        <mc:AlternateContent>
          <mc:Choice Requires="wps">
            <w:drawing>
              <wp:anchor distT="0" distB="0" distL="114300" distR="114300" simplePos="0" relativeHeight="251679232" behindDoc="0" locked="0" layoutInCell="1" allowOverlap="1" wp14:anchorId="2674380F" wp14:editId="5397557D">
                <wp:simplePos x="0" y="0"/>
                <wp:positionH relativeFrom="column">
                  <wp:posOffset>2877185</wp:posOffset>
                </wp:positionH>
                <wp:positionV relativeFrom="paragraph">
                  <wp:posOffset>1164590</wp:posOffset>
                </wp:positionV>
                <wp:extent cx="2519045" cy="3599180"/>
                <wp:effectExtent l="38100" t="38100" r="109855" b="115570"/>
                <wp:wrapNone/>
                <wp:docPr id="3" name="Rechteck 3"/>
                <wp:cNvGraphicFramePr/>
                <a:graphic xmlns:a="http://schemas.openxmlformats.org/drawingml/2006/main">
                  <a:graphicData uri="http://schemas.microsoft.com/office/word/2010/wordprocessingShape">
                    <wps:wsp>
                      <wps:cNvSpPr/>
                      <wps:spPr>
                        <a:xfrm>
                          <a:off x="0" y="0"/>
                          <a:ext cx="2519045" cy="3599180"/>
                        </a:xfrm>
                        <a:prstGeom prst="rect">
                          <a:avLst/>
                        </a:prstGeom>
                        <a:solidFill>
                          <a:srgbClr val="0070C0"/>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 o:spid="_x0000_s1026" style="position:absolute;margin-left:226.55pt;margin-top:91.7pt;width:198.35pt;height:283.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58gIAAGIGAAAOAAAAZHJzL2Uyb0RvYy54bWysVUtv2zAMvg/YfxB0X23nsSZBnSJI0WFA&#10;0RZNh54VWY6FypImKXGyXz9Ksh33cRrWgyqa5Efyo8hcXR9rgQ7MWK5kjrOLFCMmqSq43OX41/Pt&#10;txlG1hFZEKEky/GJWXy9/PrlqtELNlKVEgUzCECkXTQ6x5VzepEkllasJvZCaSZBWSpTEwei2SWF&#10;IQ2g1yIZpen3pFGm0EZRZi18vYlKvAz4ZcmoeyhLyxwSOYbcXDhNOLf+TJZXZLEzRFectmmQf8ii&#10;JlxC0B7qhjiC9oZ/gKo5Ncqq0l1QVSeqLDlloQaoJkvfVbOpiGahFiDH6p4m+/9g6f3h0SBe5HiM&#10;kSQ1tOiJ0cox+orGnp1G2wUYbfSjaSULV1/qsTS1/w9FoGNg9NQzyo4OUfg4mmbzdDLFiIJuPJ3P&#10;s1ngPDm7a2PdD6Zq5C85NtCywCQ53FkHIcG0M/HRrBK8uOVCBMHstmth0IH49qaX6bpDf2Mm5EdP&#10;/8BY77vdZb5YiDVwBCl6svCQIJ1Q7t4xs6mKBm3F3jwRoG6azlJ4XAX3BYxnWRTglY0uU/+HERE7&#10;GA8nMDLKvXBXhdZ6ujykr++ciiD0NTIgdEVibZMAc2YDrEO2qksmSIM8E9+32KlwcyfBfCghn1gJ&#10;/fa9CUHCpJ2JIJQy6bKoqkjBYvzpIH7vEWIGQI9cQk967BbgLckddiyjtfeuMe/eOZLSh4kZvHXu&#10;PUJkJV3vXHOpzGeVCaiqjRztIf0BNf66VcUJpgFa5DuDrKa3HFpzR6x7JAb2AnyEXece4CiFanKs&#10;2htGlTJ/Pvvu7WFcQYtRA3smx/b3nhiGkfgpYZDn2WQCsC4Ik+nlCAQz1GyHGrmv1wreehayC1dv&#10;70R3LY2qX2AlrnxUUBFJIXaOqTOdsHZx/8FSpWy1CmawjDRxd3KjqQf3rPpH+Xx8IUa3k+lgqO9V&#10;t5PI4t2ARlvvKdVq71TJw/SeeW35hkUWHk67dP2mHMrB6vzTsPwLAAD//wMAUEsDBBQABgAIAAAA&#10;IQDobnYR4gAAAAsBAAAPAAAAZHJzL2Rvd25yZXYueG1sTI9RS8MwFIXfBf9DuIIv4tJ1nba16ZCB&#10;4JgvThF8S5u0KTY3ocm2+u+9Punj5Xyc+51qM9uRnfQUBocClosEmMbWqQF7Ae9vT7c5sBAlKjk6&#10;1AK+dYBNfXlRyVK5M77q0yH2jEowlFKAidGXnIfWaCvDwnmNlHVusjLSOfVcTfJM5XbkaZLccSsH&#10;pA9Ger01uv06HK0AdZMav9sVz9uPwrdd5/afL81eiOur+fEBWNRz/IPhV5/UoSanxh1RBTYKyNar&#10;JaEU5KsMGBF5VtCYRsD9OkmB1xX/v6H+AQAA//8DAFBLAQItABQABgAIAAAAIQC2gziS/gAAAOEB&#10;AAATAAAAAAAAAAAAAAAAAAAAAABbQ29udGVudF9UeXBlc10ueG1sUEsBAi0AFAAGAAgAAAAhADj9&#10;If/WAAAAlAEAAAsAAAAAAAAAAAAAAAAALwEAAF9yZWxzLy5yZWxzUEsBAi0AFAAGAAgAAAAhAL7z&#10;VrnyAgAAYgYAAA4AAAAAAAAAAAAAAAAALgIAAGRycy9lMm9Eb2MueG1sUEsBAi0AFAAGAAgAAAAh&#10;AOhudhHiAAAACwEAAA8AAAAAAAAAAAAAAAAATAUAAGRycy9kb3ducmV2LnhtbFBLBQYAAAAABAAE&#10;APMAAABbBgAAAAA=&#10;" fillcolor="#0070c0" strokecolor="white [3212]" strokeweight="2pt">
                <v:shadow on="t" color="black" opacity="26214f" origin="-.5,-.5" offset=".74836mm,.74836mm"/>
              </v:rect>
            </w:pict>
          </mc:Fallback>
        </mc:AlternateContent>
      </w:r>
      <w:r w:rsidR="00254388">
        <w:rPr>
          <w:rFonts w:eastAsia="Calibri"/>
          <w:noProof/>
          <w:szCs w:val="24"/>
          <w:lang w:val="de-AT" w:eastAsia="de-AT"/>
        </w:rPr>
        <mc:AlternateContent>
          <mc:Choice Requires="wps">
            <w:drawing>
              <wp:anchor distT="0" distB="0" distL="114300" distR="114300" simplePos="0" relativeHeight="251678208" behindDoc="0" locked="0" layoutInCell="1" allowOverlap="1" wp14:anchorId="6FB78588" wp14:editId="6E8AAC89">
                <wp:simplePos x="0" y="0"/>
                <wp:positionH relativeFrom="column">
                  <wp:posOffset>0</wp:posOffset>
                </wp:positionH>
                <wp:positionV relativeFrom="paragraph">
                  <wp:posOffset>1160145</wp:posOffset>
                </wp:positionV>
                <wp:extent cx="2519680" cy="3599815"/>
                <wp:effectExtent l="38100" t="38100" r="109220" b="114935"/>
                <wp:wrapNone/>
                <wp:docPr id="2" name="Rechteck 2"/>
                <wp:cNvGraphicFramePr/>
                <a:graphic xmlns:a="http://schemas.openxmlformats.org/drawingml/2006/main">
                  <a:graphicData uri="http://schemas.microsoft.com/office/word/2010/wordprocessingShape">
                    <wps:wsp>
                      <wps:cNvSpPr/>
                      <wps:spPr>
                        <a:xfrm>
                          <a:off x="0" y="0"/>
                          <a:ext cx="2519680" cy="3599815"/>
                        </a:xfrm>
                        <a:prstGeom prst="rect">
                          <a:avLst/>
                        </a:prstGeom>
                        <a:solidFill>
                          <a:srgbClr val="0070C0"/>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0;margin-top:91.35pt;width:198.4pt;height:283.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NP8QIAAGIGAAAOAAAAZHJzL2Uyb0RvYy54bWysVUtv2zAMvg/YfxB0X/1o0iZBnSJI0WFA&#10;0RZNi54VWY6FypImKXGyXz9Kchz3cRrWgyqa5Efyo8hcXe8bgXbMWK5kgbOzFCMmqSq53BT45fn2&#10;xwQj64gsiVCSFfjALL6ef/921eoZy1WtRMkMAhBpZ60ucO2cniWJpTVriD1TmklQVso0xIFoNklp&#10;SAvojUjyNL1IWmVKbRRl1sLXm6jE84BfVYy6h6qyzCFRYMjNhdOEc+3PZH5FZhtDdM1plwb5hywa&#10;wiUE7aFuiCNoa/gnqIZTo6yq3BlVTaKqilMWaoBqsvRDNauaaBZqAXKs7mmy/w+W3u8eDeJlgXOM&#10;JGmgRU+M1o7RN5R7dlptZ2C00o+mkyxcfan7yjT+PxSB9oHRQ88o2ztE4WM+zqYXEyCegu58PJ1O&#10;srFHTU7u2lj3k6kG+UuBDbQsMEl2d9ZF06OJj2aV4OUtFyIIZrNeCoN2xLc3vUyXoaOA/s5MyM+e&#10;/oGx3ne9ybq0Bo4AEz1ZeEiQTih365hZ1WWL1mJrnghQN04nKdRYcl/A+SSLAryy/DL1fxgRsYHx&#10;cAIjo9wrd3VorafLQ/r6TqkIQt8iA0LXJNY2CjAnNsA6kKiOyQRpkGfi+xY7FW7uIJgPJeQTq6Df&#10;vjchSJi0ExGEUiZdFlU1KVmMPx7E7z1CzADokSvoSY/dAbwn+Ygdy+jsvWvMu3eOpPRhYgbvnXuP&#10;EFlJ1zs3XCrzVWUCquoiR3tIf0CNv65VeYBpgBb5ziCr6S2H1twR6x6Jgb0AH2HXuQc4KqHaAqvu&#10;hlGtzJ+vvnt7GFfQYtTCnimw/b0lhmEkfkkY5Gk2GgGsC8JofJmDYIaa9VAjt81SwVvPQnbh6u2d&#10;OF4ro5pXWIkLHxVURFKIXWDqzFFYurj/YKlStlgEM1hGmrg7udLUg3tW/aN83r8So7vJdDDU9+q4&#10;k8jsw4BGW+8p1WLrVMXD9J547fiGRRYeTrd0/aYcysHq9NMw/wsAAP//AwBQSwMEFAAGAAgAAAAh&#10;AAcRSVTfAAAACAEAAA8AAABkcnMvZG93bnJldi54bWxMj8FKw0AQhu+C77CM4EXsxihpE7MpUhAs&#10;7cUqgrdNdpINZmdDdtvGt3c86XHmH/75vnI9u0GccAq9JwV3iwQEUuNNT52C97fn2xWIEDUZPXhC&#10;Bd8YYF1dXpS6MP5Mr3g6xE5wCYVCK7AxjoWUobHodFj4EYmz1k9ORx6nTppJn7ncDTJNkkw63RN/&#10;sHrEjcXm63B0CsxNasftNn/ZfORj07Z+97mvd0pdX81PjyAizvHvGH7xGR0qZqr9kUwQgwIWibxd&#10;pUsQHN/nGZvUCpYPeQayKuV/geoHAAD//wMAUEsBAi0AFAAGAAgAAAAhALaDOJL+AAAA4QEAABMA&#10;AAAAAAAAAAAAAAAAAAAAAFtDb250ZW50X1R5cGVzXS54bWxQSwECLQAUAAYACAAAACEAOP0h/9YA&#10;AACUAQAACwAAAAAAAAAAAAAAAAAvAQAAX3JlbHMvLnJlbHNQSwECLQAUAAYACAAAACEAzvODT/EC&#10;AABiBgAADgAAAAAAAAAAAAAAAAAuAgAAZHJzL2Uyb0RvYy54bWxQSwECLQAUAAYACAAAACEABxFJ&#10;VN8AAAAIAQAADwAAAAAAAAAAAAAAAABLBQAAZHJzL2Rvd25yZXYueG1sUEsFBgAAAAAEAAQA8wAA&#10;AFcGAAAAAA==&#10;" fillcolor="#0070c0" strokecolor="white [3212]" strokeweight="2pt">
                <v:shadow on="t" color="black" opacity="26214f" origin="-.5,-.5" offset=".74836mm,.74836mm"/>
              </v:rect>
            </w:pict>
          </mc:Fallback>
        </mc:AlternateContent>
      </w:r>
      <w:r w:rsidR="00254388">
        <w:rPr>
          <w:rFonts w:eastAsia="Calibri"/>
          <w:noProof/>
          <w:szCs w:val="24"/>
          <w:lang w:val="de-AT" w:eastAsia="de-AT"/>
        </w:rPr>
        <mc:AlternateContent>
          <mc:Choice Requires="wps">
            <w:drawing>
              <wp:anchor distT="0" distB="0" distL="114300" distR="114300" simplePos="0" relativeHeight="251681280" behindDoc="0" locked="0" layoutInCell="1" allowOverlap="1" wp14:anchorId="4349A77A" wp14:editId="7BAAD087">
                <wp:simplePos x="0" y="0"/>
                <wp:positionH relativeFrom="column">
                  <wp:posOffset>3178175</wp:posOffset>
                </wp:positionH>
                <wp:positionV relativeFrom="paragraph">
                  <wp:posOffset>2766060</wp:posOffset>
                </wp:positionV>
                <wp:extent cx="1949450" cy="360045"/>
                <wp:effectExtent l="0" t="0" r="1270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60045"/>
                        </a:xfrm>
                        <a:prstGeom prst="rect">
                          <a:avLst/>
                        </a:prstGeom>
                        <a:noFill/>
                        <a:ln w="9525">
                          <a:noFill/>
                          <a:miter lim="800000"/>
                          <a:headEnd/>
                          <a:tailEnd/>
                        </a:ln>
                      </wps:spPr>
                      <wps:txbx>
                        <w:txbxContent>
                          <w:p w:rsidR="00402866" w:rsidRPr="00F83D0E" w:rsidRDefault="00F83D0E" w:rsidP="00F83D0E">
                            <w:pPr>
                              <w:spacing w:before="0" w:line="240" w:lineRule="auto"/>
                              <w:jc w:val="center"/>
                              <w:rPr>
                                <w:b/>
                                <w:color w:val="FFFF00"/>
                                <w:sz w:val="40"/>
                              </w:rPr>
                            </w:pPr>
                            <w:r w:rsidRPr="00F83D0E">
                              <w:rPr>
                                <w:b/>
                                <w:color w:val="FFFF00"/>
                                <w:sz w:val="40"/>
                              </w:rPr>
                              <w:t>Bachelor Thesis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9" type="#_x0000_t202" style="position:absolute;left:0;text-align:left;margin-left:250.25pt;margin-top:217.8pt;width:153.5pt;height:28.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Q9BgIAAOsDAAAOAAAAZHJzL2Uyb0RvYy54bWysU8tu2zAQvBfoPxC815IdO40Fy0GaNEWB&#10;9AEk/QCKIi2iJJclaUvu13dJWa7R3orqQKy03Nmd2dHmdjCaHIQPCmxN57OSEmE5tMruavrt5fHN&#10;DSUhMtsyDVbU9CgCvd2+frXpXSUW0IFuhScIYkPVu5p2MbqqKALvhGFhBk5YTErwhkV89bui9axH&#10;dKOLRVleFz341nngIgT8+jAm6TbjSyl4/CJlEJHomuJsMZ8+n006i+2GVTvPXKf4aQz2D1MYpiw2&#10;PUM9sMjI3qu/oIziHgLIOONgCpBScZE5IJt5+Qeb5445kbmgOMGdZQr/D5Z/Pnz1RLU1vSrfUmKZ&#10;wSW9iCFKoVuySPr0LlR47dnhxTi8gwH3nLkG9wT8eyAW7jtmd+LOe+g7wVqcb54qi4vSESckkKb/&#10;BC22YfsIGWiQ3iTxUA6C6Lin43k3OArhqeV6uV6uMMUxd3VdlstVbsGqqdr5ED8IMCQFNfW4+4zO&#10;Dk8hpmlYNV1JzSw8Kq3z/rUlfU3Xq8UqF1xkjIpoT61MTW/K9IyGSSTf2zYXR6b0GGMDbU+sE9GR&#10;chyaYRR4ErOB9ogyeBjdiH8PBh34n5T06MSahh975gUl+qNFKZNtp8BPQTMFzHIsrWmkZAzvY7b3&#10;SPEOJZYqs0+7GDufRkRHZVFO7k+WvXzPt37/o9tfAAAA//8DAFBLAwQUAAYACAAAACEAshQ/N+AA&#10;AAALAQAADwAAAGRycy9kb3ducmV2LnhtbEyPwU7DMAyG70i8Q2QkbizZRsvWNZ0mBCcktK4cOKZN&#10;1kZrnNJkW3l7zAmO/v3p9+d8O7meXcwYrEcJ85kAZrDx2mIr4aN6fVgBC1GhVr1HI+HbBNgWtze5&#10;yrS/Ymkuh9gyKsGQKQldjEPGeWg641SY+cEg7Y5+dCrSOLZcj+pK5a7nCyFS7pRFutCpwTx3pjkd&#10;zk7C7hPLF/v1Xu/LY2mrai3wLT1JeX837TbAopniHwy/+qQOBTnV/ow6sF5CIkRCqITHZZICI2Il&#10;niipKVkvlsCLnP//ofgBAAD//wMAUEsBAi0AFAAGAAgAAAAhALaDOJL+AAAA4QEAABMAAAAAAAAA&#10;AAAAAAAAAAAAAFtDb250ZW50X1R5cGVzXS54bWxQSwECLQAUAAYACAAAACEAOP0h/9YAAACUAQAA&#10;CwAAAAAAAAAAAAAAAAAvAQAAX3JlbHMvLnJlbHNQSwECLQAUAAYACAAAACEAM+30PQYCAADrAwAA&#10;DgAAAAAAAAAAAAAAAAAuAgAAZHJzL2Uyb0RvYy54bWxQSwECLQAUAAYACAAAACEAshQ/N+AAAAAL&#10;AQAADwAAAAAAAAAAAAAAAABgBAAAZHJzL2Rvd25yZXYueG1sUEsFBgAAAAAEAAQA8wAAAG0FAAAA&#10;AA==&#10;" filled="f" stroked="f">
                <v:textbox inset="0,0,0,0">
                  <w:txbxContent>
                    <w:p w:rsidR="00402866" w:rsidRPr="00F83D0E" w:rsidRDefault="00F83D0E" w:rsidP="00F83D0E">
                      <w:pPr>
                        <w:spacing w:before="0" w:line="240" w:lineRule="auto"/>
                        <w:jc w:val="center"/>
                        <w:rPr>
                          <w:b/>
                          <w:color w:val="FFFF00"/>
                          <w:sz w:val="40"/>
                        </w:rPr>
                      </w:pPr>
                      <w:r w:rsidRPr="00F83D0E">
                        <w:rPr>
                          <w:b/>
                          <w:color w:val="FFFF00"/>
                          <w:sz w:val="40"/>
                        </w:rPr>
                        <w:t>Bachelor Thesis</w:t>
                      </w:r>
                    </w:p>
                  </w:txbxContent>
                </v:textbox>
              </v:shape>
            </w:pict>
          </mc:Fallback>
        </mc:AlternateContent>
      </w: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5D4FA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noProof/>
          <w:szCs w:val="24"/>
          <w:lang w:val="de-AT" w:eastAsia="de-AT"/>
        </w:rPr>
        <mc:AlternateContent>
          <mc:Choice Requires="wps">
            <w:drawing>
              <wp:anchor distT="0" distB="0" distL="114300" distR="114300" simplePos="0" relativeHeight="251687424" behindDoc="0" locked="0" layoutInCell="1" allowOverlap="1" wp14:anchorId="630EC9BF" wp14:editId="495E8438">
                <wp:simplePos x="0" y="0"/>
                <wp:positionH relativeFrom="column">
                  <wp:posOffset>3166745</wp:posOffset>
                </wp:positionH>
                <wp:positionV relativeFrom="paragraph">
                  <wp:posOffset>290830</wp:posOffset>
                </wp:positionV>
                <wp:extent cx="1949450" cy="405765"/>
                <wp:effectExtent l="0" t="0" r="12700" b="1333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05765"/>
                        </a:xfrm>
                        <a:prstGeom prst="rect">
                          <a:avLst/>
                        </a:prstGeom>
                        <a:noFill/>
                        <a:ln w="9525">
                          <a:noFill/>
                          <a:miter lim="800000"/>
                          <a:headEnd/>
                          <a:tailEnd/>
                        </a:ln>
                      </wps:spPr>
                      <wps:txbx>
                        <w:txbxContent>
                          <w:p w:rsidR="006E30B9" w:rsidRDefault="006E30B9" w:rsidP="005D4FA6">
                            <w:pPr>
                              <w:spacing w:before="0" w:line="360" w:lineRule="auto"/>
                              <w:jc w:val="center"/>
                              <w:rPr>
                                <w:b/>
                                <w:color w:val="FFFF00"/>
                                <w:sz w:val="20"/>
                              </w:rPr>
                            </w:pPr>
                            <w:r>
                              <w:rPr>
                                <w:b/>
                                <w:color w:val="FFFF00"/>
                                <w:sz w:val="20"/>
                              </w:rPr>
                              <w:t>Lars Gustafsson</w:t>
                            </w:r>
                          </w:p>
                          <w:p w:rsidR="006E30B9" w:rsidRPr="006E30B9" w:rsidRDefault="006E30B9" w:rsidP="00F83D0E">
                            <w:pPr>
                              <w:spacing w:before="0" w:line="240" w:lineRule="auto"/>
                              <w:jc w:val="center"/>
                              <w:rPr>
                                <w:b/>
                                <w:color w:val="FFFF00"/>
                                <w:sz w:val="20"/>
                              </w:rPr>
                            </w:pPr>
                            <w:r>
                              <w:rPr>
                                <w:b/>
                                <w:color w:val="FFFF00"/>
                                <w:sz w:val="20"/>
                              </w:rPr>
                              <w:t>Sweden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9.35pt;margin-top:22.9pt;width:153.5pt;height:3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GkAwIAAOkDAAAOAAAAZHJzL2Uyb0RvYy54bWysU9tu2zAMfR+wfxD0vtgJkq4x4hRduw4D&#10;ugvQ7gMUXWJhkqhJSuzu60fJcRZsb8P8IFAmechzSG1uBmvIUYaowbV0PqspkY6D0G7f0m/PD2+u&#10;KYmJOcEMONnSFxnpzfb1q03vG7mADoyQgSCIi03vW9ql5JuqiryTlsUZeOnQqSBYlvAa9pUIrEd0&#10;a6pFXV9VPQThA3AZI/69H510W/CVkjx9USrKRExLsbdUzlDOXT6r7YY1+8B8p/mpDfYPXVimHRY9&#10;Q92zxMgh6L+grOYBIqg042ArUEpzWTggm3n9B5unjnlZuKA40Z9liv8Pln8+fg1EC5wdJY5ZHNGz&#10;HJKSRpBFVqf3scGgJ49haXgHQ47MTKN/BP49Egd3HXN7eRsC9J1kArub58zqInXEiRlk138CgWXY&#10;IUEBGlSwGRDFIIiOU3o5TwZbITyXXC/XyxW6OPqW9ert1aqUYM2U7UNMHyRYko2WBpx8QWfHx5hy&#10;N6yZQnIxBw/amDJ940jf0vVqsSoJFx6rEy6n0bal13X+xnXJJN87UZIT02a0sYBxJ9aZ6Eg5Dbuh&#10;yLucxNyBeEEZAoy7iG8HjQ7CT0p63MOWxh8HFiQl5qNDKfPSTkaYjN1kMMcxtaWJktG8S2W5R4q3&#10;KLHShX2exVj51CLuUxHltPt5YS/vJer3C93+AgAA//8DAFBLAwQUAAYACAAAACEA9l7dZt8AAAAK&#10;AQAADwAAAGRycy9kb3ducmV2LnhtbEyPQU/DMAyF70j8h8hI3FgCYltbmk4TghMSoisHjmnjtdUa&#10;pzTZVv495jRutt+n5/fyzewGccIp9J403C8UCKTG255aDZ/V610CIkRD1gyeUMMPBtgU11e5yaw/&#10;U4mnXWwFm1DIjIYuxjGTMjQdOhMWfkRibe8nZyKvUyvtZM5s7gb5oNRKOtMTf+jMiM8dNofd0WnY&#10;flH50n+/1x/lvuyrKlX0tjpofXszb59ARJzjBYa/+BwdCs5U+yPZIAYNj2myZpSHJVdgIFFLPtRM&#10;qnQNssjl/wrFLwAAAP//AwBQSwECLQAUAAYACAAAACEAtoM4kv4AAADhAQAAEwAAAAAAAAAAAAAA&#10;AAAAAAAAW0NvbnRlbnRfVHlwZXNdLnhtbFBLAQItABQABgAIAAAAIQA4/SH/1gAAAJQBAAALAAAA&#10;AAAAAAAAAAAAAC8BAABfcmVscy8ucmVsc1BLAQItABQABgAIAAAAIQCRZQGkAwIAAOkDAAAOAAAA&#10;AAAAAAAAAAAAAC4CAABkcnMvZTJvRG9jLnhtbFBLAQItABQABgAIAAAAIQD2Xt1m3wAAAAoBAAAP&#10;AAAAAAAAAAAAAAAAAF0EAABkcnMvZG93bnJldi54bWxQSwUGAAAAAAQABADzAAAAaQUAAAAA&#10;" filled="f" stroked="f">
                <v:textbox inset="0,0,0,0">
                  <w:txbxContent>
                    <w:p w:rsidR="006E30B9" w:rsidRDefault="006E30B9" w:rsidP="005D4FA6">
                      <w:pPr>
                        <w:spacing w:before="0" w:line="360" w:lineRule="auto"/>
                        <w:jc w:val="center"/>
                        <w:rPr>
                          <w:b/>
                          <w:color w:val="FFFF00"/>
                          <w:sz w:val="20"/>
                        </w:rPr>
                      </w:pPr>
                      <w:r>
                        <w:rPr>
                          <w:b/>
                          <w:color w:val="FFFF00"/>
                          <w:sz w:val="20"/>
                        </w:rPr>
                        <w:t>Lars Gustafsson</w:t>
                      </w:r>
                    </w:p>
                    <w:p w:rsidR="006E30B9" w:rsidRPr="006E30B9" w:rsidRDefault="006E30B9" w:rsidP="00F83D0E">
                      <w:pPr>
                        <w:spacing w:before="0" w:line="240" w:lineRule="auto"/>
                        <w:jc w:val="center"/>
                        <w:rPr>
                          <w:b/>
                          <w:color w:val="FFFF00"/>
                          <w:sz w:val="20"/>
                        </w:rPr>
                      </w:pPr>
                      <w:r>
                        <w:rPr>
                          <w:b/>
                          <w:color w:val="FFFF00"/>
                          <w:sz w:val="20"/>
                        </w:rPr>
                        <w:t>Sweden</w:t>
                      </w:r>
                    </w:p>
                  </w:txbxContent>
                </v:textbox>
              </v:shape>
            </w:pict>
          </mc:Fallback>
        </mc:AlternateContent>
      </w: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6436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noProof/>
          <w:szCs w:val="24"/>
          <w:lang w:val="de-AT" w:eastAsia="de-AT"/>
        </w:rPr>
        <mc:AlternateContent>
          <mc:Choice Requires="wps">
            <w:drawing>
              <wp:anchor distT="0" distB="0" distL="114300" distR="114300" simplePos="0" relativeHeight="251682304" behindDoc="0" locked="0" layoutInCell="1" allowOverlap="1" wp14:anchorId="44B4E80F" wp14:editId="6B376748">
                <wp:simplePos x="0" y="0"/>
                <wp:positionH relativeFrom="column">
                  <wp:posOffset>95885</wp:posOffset>
                </wp:positionH>
                <wp:positionV relativeFrom="paragraph">
                  <wp:posOffset>189230</wp:posOffset>
                </wp:positionV>
                <wp:extent cx="2684780" cy="1014730"/>
                <wp:effectExtent l="0" t="476250" r="1182370" b="13970"/>
                <wp:wrapNone/>
                <wp:docPr id="10" name="Legende mit Linie 1 10"/>
                <wp:cNvGraphicFramePr/>
                <a:graphic xmlns:a="http://schemas.openxmlformats.org/drawingml/2006/main">
                  <a:graphicData uri="http://schemas.microsoft.com/office/word/2010/wordprocessingShape">
                    <wps:wsp>
                      <wps:cNvSpPr/>
                      <wps:spPr>
                        <a:xfrm>
                          <a:off x="0" y="0"/>
                          <a:ext cx="2684780" cy="1014730"/>
                        </a:xfrm>
                        <a:prstGeom prst="borderCallout1">
                          <a:avLst>
                            <a:gd name="adj1" fmla="val -565"/>
                            <a:gd name="adj2" fmla="val 49637"/>
                            <a:gd name="adj3" fmla="val -42152"/>
                            <a:gd name="adj4" fmla="val 142269"/>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E30B9" w:rsidRDefault="005D4FA6" w:rsidP="0006436B">
                            <w:pPr>
                              <w:spacing w:before="0" w:after="120" w:line="240" w:lineRule="auto"/>
                              <w:jc w:val="center"/>
                              <w:rPr>
                                <w:b/>
                                <w:color w:val="000000" w:themeColor="text1"/>
                                <w:szCs w:val="24"/>
                              </w:rPr>
                            </w:pPr>
                            <w:r w:rsidRPr="005D4FA6">
                              <w:rPr>
                                <w:b/>
                                <w:color w:val="000000" w:themeColor="text1"/>
                                <w:szCs w:val="24"/>
                              </w:rPr>
                              <w:t>Abstand zwischen Ländernamen und unteren Rand = 4 cm</w:t>
                            </w:r>
                          </w:p>
                          <w:p w:rsidR="004433BB" w:rsidRDefault="004433BB" w:rsidP="0006436B">
                            <w:pPr>
                              <w:spacing w:before="0" w:after="120" w:line="240" w:lineRule="auto"/>
                              <w:jc w:val="center"/>
                              <w:rPr>
                                <w:b/>
                                <w:color w:val="000000" w:themeColor="text1"/>
                                <w:szCs w:val="24"/>
                              </w:rPr>
                            </w:pPr>
                            <w:r>
                              <w:rPr>
                                <w:b/>
                                <w:color w:val="000000" w:themeColor="text1"/>
                                <w:szCs w:val="24"/>
                              </w:rPr>
                              <w:t>Zeilenabstand: 1,5</w:t>
                            </w:r>
                          </w:p>
                          <w:p w:rsidR="004433BB" w:rsidRPr="000754C8" w:rsidRDefault="004433BB" w:rsidP="005D4FA6">
                            <w:pPr>
                              <w:spacing w:before="0" w:line="240" w:lineRule="auto"/>
                              <w:jc w:val="center"/>
                              <w:rPr>
                                <w:b/>
                                <w:color w:val="000000" w:themeColor="text1"/>
                                <w:szCs w:val="24"/>
                              </w:rPr>
                            </w:pPr>
                            <w:r>
                              <w:rPr>
                                <w:b/>
                                <w:color w:val="000000" w:themeColor="text1"/>
                                <w:szCs w:val="24"/>
                              </w:rPr>
                              <w:t>Platzierung: Mittig (links/rechts)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gende mit Linie 1 10" o:spid="_x0000_s1031" type="#_x0000_t47" style="position:absolute;left:0;text-align:left;margin-left:7.55pt;margin-top:14.9pt;width:211.4pt;height:79.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36DAMAAJAGAAAOAAAAZHJzL2Uyb0RvYy54bWysVclu2zAQvRfoPxC8J1oiLzEiB4bTFAWM&#10;JmhS5ExTlMWCW0nalvv1HVKS7SZBD0VzUEjOm+3N4pvbVgq0Y9ZxrUqcXaYYMUV1xdWmxN+f7y+m&#10;GDlPVEWEVqzEB+bw7fzjh5u9mbFcN1pUzCIwotxsb0rceG9mSeJowyRxl9owBcJaW0k8XO0mqSzZ&#10;g3UpkjxNx8le28pYTZlz8HrXCfE82q9rRv1DXTvmkSgxxObj18bvOnyT+Q2ZbSwxDad9GOQfopCE&#10;K3B6NHVHPEFby9+Ykpxa7XTtL6mWia5rTlnMAbLJ0lfZPDXEsJgLkOPMkSb3/8zSr7tHi3gFtQN6&#10;FJFQoxXbMFUxJLlHK644QxkCKVC1N24GGk/m0fY3B8eQd1tbGf5DRqiN9B6O9LLWIwqP+XhaTKbg&#10;hoIsS7NichWtJid1Y53/zLRE4VDiNRSX2SURQm99Fgkmu5XzkemqD5dUPzKMaimgcDsi0MVoPOrr&#10;egbJzyHF9fhq8hZzdY65KPJslL8FFeegrMjz8XUAQRJ9aHAa0ghxKn3PhYh9JhTaQ+aj6WQEJEgD&#10;rDu1iWk5LXgVgEEldj9bCosgnxL7Nus9/IFqGKk+qQr5g4GiKRivLlhPuDi9e8uJ2ogog8iEglBD&#10;GbvCxZM/CBbcCvWN1dALoVRdUGEKT3EQSpnqy+AaAh0Swxul8DcEOGhEQqLBYLmGxI62uzq+ynGw&#10;3THZ44Mqi0N8VE7/FlinfNSInrXyR2XJlbbvGRCQVe+5ww8kddQElny7buOcxN4KL2tdHWB2rO6W&#10;ijP0nkPXrojzj8RCM0Knw2b0D/CphYbK6/6EUaPtr/feAx6GG6QY7WErQYP83BLLMBJfFIz9dVYU&#10;YY3FSzGa5HCx55L1uURt5VJDA8F4QHTxGPBeDMfaavkCM7YIXkFEFAXfJabeDpel77YlrGDKFosI&#10;g9VliF+pJ0OD8cBz6Pjn9oVY04+uh6n/qocN1g9Hx/EJGzSVXmy9rrkPwhOv/QXWXmylfkWHvXp+&#10;j6jTD8n8NwAAAP//AwBQSwMEFAAGAAgAAAAhAOhFESPhAAAACQEAAA8AAABkcnMvZG93bnJldi54&#10;bWxMj8tOwzAQRfdI/IM1SOyo04a0TYhTAaJCQgLUx6LZubGJA/E4it00/D3DCpZX5+o+8tVoWzbo&#10;3jcOBUwnETCNlVMN1gL2u/XNEpgPEpVsHWoB39rDqri8yGWm3Bk3etiGmlEI+kwKMCF0Gee+MtpK&#10;P3GdRmIfrrcykOxrrnp5pnDb8lkUzbmVDVKDkZ1+NLr62p6sgDhJDuXDbjisS/P0uXh9id/K92ch&#10;rq/G+ztgQY/hzwy/82k6FLTp6E6oPGtJJ1NyCpil9ID4bbxIgR0JLNM58CLn/x8UPwAAAP//AwBQ&#10;SwECLQAUAAYACAAAACEAtoM4kv4AAADhAQAAEwAAAAAAAAAAAAAAAAAAAAAAW0NvbnRlbnRfVHlw&#10;ZXNdLnhtbFBLAQItABQABgAIAAAAIQA4/SH/1gAAAJQBAAALAAAAAAAAAAAAAAAAAC8BAABfcmVs&#10;cy8ucmVsc1BLAQItABQABgAIAAAAIQD9MC36DAMAAJAGAAAOAAAAAAAAAAAAAAAAAC4CAABkcnMv&#10;ZTJvRG9jLnhtbFBLAQItABQABgAIAAAAIQDoRREj4QAAAAkBAAAPAAAAAAAAAAAAAAAAAGYFAABk&#10;cnMvZG93bnJldi54bWxQSwUGAAAAAAQABADzAAAAdAYAAAAA&#10;" adj="30730,-9105,10722,-122" filled="f" strokecolor="black [3213]" strokeweight="1.25pt">
                <v:stroke startarrow="block"/>
                <v:textbox>
                  <w:txbxContent>
                    <w:p w:rsidR="006E30B9" w:rsidRDefault="005D4FA6" w:rsidP="0006436B">
                      <w:pPr>
                        <w:spacing w:before="0" w:after="120" w:line="240" w:lineRule="auto"/>
                        <w:jc w:val="center"/>
                        <w:rPr>
                          <w:b/>
                          <w:color w:val="000000" w:themeColor="text1"/>
                          <w:szCs w:val="24"/>
                        </w:rPr>
                      </w:pPr>
                      <w:r w:rsidRPr="005D4FA6">
                        <w:rPr>
                          <w:b/>
                          <w:color w:val="000000" w:themeColor="text1"/>
                          <w:szCs w:val="24"/>
                        </w:rPr>
                        <w:t>Abstand zwischen Ländernamen und unteren Rand = 4 cm</w:t>
                      </w:r>
                    </w:p>
                    <w:p w:rsidR="004433BB" w:rsidRDefault="004433BB" w:rsidP="0006436B">
                      <w:pPr>
                        <w:spacing w:before="0" w:after="120" w:line="240" w:lineRule="auto"/>
                        <w:jc w:val="center"/>
                        <w:rPr>
                          <w:b/>
                          <w:color w:val="000000" w:themeColor="text1"/>
                          <w:szCs w:val="24"/>
                        </w:rPr>
                      </w:pPr>
                      <w:r>
                        <w:rPr>
                          <w:b/>
                          <w:color w:val="000000" w:themeColor="text1"/>
                          <w:szCs w:val="24"/>
                        </w:rPr>
                        <w:t>Zeilenabstand: 1,5</w:t>
                      </w:r>
                    </w:p>
                    <w:p w:rsidR="004433BB" w:rsidRPr="000754C8" w:rsidRDefault="004433BB" w:rsidP="005D4FA6">
                      <w:pPr>
                        <w:spacing w:before="0" w:line="240" w:lineRule="auto"/>
                        <w:jc w:val="center"/>
                        <w:rPr>
                          <w:b/>
                          <w:color w:val="000000" w:themeColor="text1"/>
                          <w:szCs w:val="24"/>
                        </w:rPr>
                      </w:pPr>
                      <w:r>
                        <w:rPr>
                          <w:b/>
                          <w:color w:val="000000" w:themeColor="text1"/>
                          <w:szCs w:val="24"/>
                        </w:rPr>
                        <w:t>Platzierung: Mittig (links/rechts)</w:t>
                      </w:r>
                    </w:p>
                  </w:txbxContent>
                </v:textbox>
                <o:callout v:ext="edit" minusx="t"/>
              </v:shape>
            </w:pict>
          </mc:Fallback>
        </mc:AlternateContent>
      </w:r>
      <w:r>
        <w:rPr>
          <w:rFonts w:eastAsia="Calibri"/>
          <w:noProof/>
          <w:szCs w:val="24"/>
          <w:lang w:val="de-AT" w:eastAsia="de-AT"/>
        </w:rPr>
        <mc:AlternateContent>
          <mc:Choice Requires="wps">
            <w:drawing>
              <wp:anchor distT="0" distB="0" distL="114300" distR="114300" simplePos="0" relativeHeight="251683328" behindDoc="0" locked="0" layoutInCell="1" allowOverlap="1" wp14:anchorId="52DFBB4A" wp14:editId="6C20E317">
                <wp:simplePos x="0" y="0"/>
                <wp:positionH relativeFrom="column">
                  <wp:posOffset>2997432</wp:posOffset>
                </wp:positionH>
                <wp:positionV relativeFrom="paragraph">
                  <wp:posOffset>192699</wp:posOffset>
                </wp:positionV>
                <wp:extent cx="2303780" cy="1012190"/>
                <wp:effectExtent l="0" t="533400" r="20320" b="16510"/>
                <wp:wrapNone/>
                <wp:docPr id="11" name="Legende mit Linie 1 11"/>
                <wp:cNvGraphicFramePr/>
                <a:graphic xmlns:a="http://schemas.openxmlformats.org/drawingml/2006/main">
                  <a:graphicData uri="http://schemas.microsoft.com/office/word/2010/wordprocessingShape">
                    <wps:wsp>
                      <wps:cNvSpPr/>
                      <wps:spPr>
                        <a:xfrm>
                          <a:off x="0" y="0"/>
                          <a:ext cx="2303780" cy="1012190"/>
                        </a:xfrm>
                        <a:prstGeom prst="borderCallout1">
                          <a:avLst>
                            <a:gd name="adj1" fmla="val -565"/>
                            <a:gd name="adj2" fmla="val 49637"/>
                            <a:gd name="adj3" fmla="val -49994"/>
                            <a:gd name="adj4" fmla="val 49560"/>
                          </a:avLst>
                        </a:prstGeom>
                        <a:noFill/>
                        <a:ln w="15875" cmpd="sng">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4433BB" w:rsidRDefault="004433BB" w:rsidP="004433BB">
                            <w:pPr>
                              <w:spacing w:before="0" w:after="120" w:line="240" w:lineRule="auto"/>
                              <w:jc w:val="center"/>
                              <w:rPr>
                                <w:b/>
                                <w:color w:val="000000" w:themeColor="text1"/>
                                <w:szCs w:val="24"/>
                              </w:rPr>
                            </w:pPr>
                            <w:r w:rsidRPr="004433BB">
                              <w:rPr>
                                <w:b/>
                                <w:color w:val="000000" w:themeColor="text1"/>
                                <w:szCs w:val="24"/>
                              </w:rPr>
                              <w:t>Schriftart: Times New Roman</w:t>
                            </w:r>
                          </w:p>
                          <w:p w:rsidR="005D4FA6" w:rsidRPr="005D4FA6" w:rsidRDefault="005D4FA6" w:rsidP="005D4FA6">
                            <w:pPr>
                              <w:spacing w:before="0" w:line="240" w:lineRule="auto"/>
                              <w:jc w:val="center"/>
                              <w:rPr>
                                <w:b/>
                                <w:color w:val="000000" w:themeColor="text1"/>
                                <w:szCs w:val="24"/>
                              </w:rPr>
                            </w:pPr>
                            <w:r w:rsidRPr="005D4FA6">
                              <w:rPr>
                                <w:b/>
                                <w:color w:val="000000" w:themeColor="text1"/>
                                <w:szCs w:val="24"/>
                              </w:rPr>
                              <w:t xml:space="preserve">Schrifthöhe: </w:t>
                            </w:r>
                            <w:r>
                              <w:rPr>
                                <w:b/>
                                <w:color w:val="000000" w:themeColor="text1"/>
                                <w:szCs w:val="24"/>
                              </w:rPr>
                              <w:t>0,5</w:t>
                            </w:r>
                            <w:r w:rsidRPr="005D4FA6">
                              <w:rPr>
                                <w:b/>
                                <w:color w:val="000000" w:themeColor="text1"/>
                                <w:szCs w:val="24"/>
                              </w:rPr>
                              <w:t xml:space="preserve"> cm</w:t>
                            </w:r>
                          </w:p>
                          <w:p w:rsidR="005D4FA6" w:rsidRPr="005D4FA6" w:rsidRDefault="005D4FA6" w:rsidP="004433BB">
                            <w:pPr>
                              <w:spacing w:before="0" w:after="120" w:line="240" w:lineRule="auto"/>
                              <w:jc w:val="center"/>
                              <w:rPr>
                                <w:b/>
                                <w:color w:val="000000" w:themeColor="text1"/>
                                <w:szCs w:val="24"/>
                              </w:rPr>
                            </w:pPr>
                            <w:r w:rsidRPr="005D4FA6">
                              <w:rPr>
                                <w:b/>
                                <w:color w:val="000000" w:themeColor="text1"/>
                                <w:szCs w:val="24"/>
                              </w:rPr>
                              <w:t xml:space="preserve">= Schriftgröße </w:t>
                            </w:r>
                            <w:r>
                              <w:rPr>
                                <w:b/>
                                <w:color w:val="000000" w:themeColor="text1"/>
                                <w:szCs w:val="24"/>
                              </w:rPr>
                              <w:t>2</w:t>
                            </w:r>
                            <w:r w:rsidRPr="005D4FA6">
                              <w:rPr>
                                <w:b/>
                                <w:color w:val="000000" w:themeColor="text1"/>
                                <w:szCs w:val="24"/>
                              </w:rPr>
                              <w:t>0 pt / fett</w:t>
                            </w:r>
                          </w:p>
                          <w:p w:rsidR="00402866" w:rsidRPr="000754C8" w:rsidRDefault="005D4FA6" w:rsidP="005D4FA6">
                            <w:pPr>
                              <w:spacing w:before="0" w:line="240" w:lineRule="auto"/>
                              <w:jc w:val="center"/>
                              <w:rPr>
                                <w:b/>
                                <w:color w:val="000000" w:themeColor="text1"/>
                                <w:szCs w:val="24"/>
                              </w:rPr>
                            </w:pPr>
                            <w:r w:rsidRPr="005D4FA6">
                              <w:rPr>
                                <w:b/>
                                <w:color w:val="000000" w:themeColor="text1"/>
                                <w:szCs w:val="24"/>
                              </w:rPr>
                              <w:t>Schriftfarbe: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1" o:spid="_x0000_s1032" type="#_x0000_t47" style="position:absolute;left:0;text-align:left;margin-left:236pt;margin-top:15.15pt;width:181.4pt;height:79.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qEAMAAI8GAAAOAAAAZHJzL2Uyb0RvYy54bWysVclu2zAQvRfoPxC8J5Js2Y4Ny4HhNEUB&#10;IwmaFDnTFGWx4FaS3vr1HVKL3SbooWgOCofzZjjzZvH89igF2jPruFYFzq5TjJiiuuRqW+BvL/dX&#10;Nxg5T1RJhFaswCfm8O3i44f5wczYQNdalMwicKLc7GAKXHtvZkniaM0kcdfaMAXKSltJPIh2m5SW&#10;HMC7FMkgTcfJQdvSWE2Zc3B71yjxIvqvKkb9Y1U55pEoMMTm49fG7yZ8k8WczLaWmJrTNgzyD1FI&#10;whU82ru6I56gneVvXElOrXa68tdUy0RXFacs5gDZZOkf2TzXxLCYC5DjTE+T+39u6cP+ySJeQu0y&#10;jBSRUKM12zJVMiS5R2uuOEMZAi1QdTBuBhbP5sm2koNjyPtYWRn+Q0boGOk99fSyo0cULgfDdDi5&#10;gSpQ0GVpNsimsQDJ2dxY5z8zLVE4FHgDxWV2RYTQO59Fgsl+7XxkumzDJeV3CL2SAgq3JwJdjcaj&#10;tq4XkMElJJ+Oh5O3mOEl5iqfTqf5W1B+Ccqno3GXQxsZZNNlEcJU+p4LEdtMKHSAxEc3kxFwIA2Q&#10;7tQ2ZuW04GUABpPY/GwlLIJ0CuyPkXvw+xuqZqT8pErkTwZqpmC6mlg94eJ87y0naiuiDjwItZgn&#10;oYpN3eLJnwQLzwr1lVXQCqFSTVBhCM9xEEqZaqvgagINEsMbpfAXng4BdhZRig6D5woS6303ZeyR&#10;jZPOd+OmxQdTFme4N07/Flhj3FvEl7XyvbHkStv3HAjIqn25wXckNdQElvxxc4xjMg7IcLPR5QlG&#10;x+pmpzhD7zk07Zo4/0Qs9CI0OixG/wifSmiovG5PGNXa/nzvPuBhtkGL0QGWEjTIjx2xDCPxRcHU&#10;T7M8D1ssCvloMgDBXmo2lxq1kysNDQTTAdHFY8B70R0rq+UrjNgyvAoqoii8XWDqbSesfLMsYQNT&#10;tlxGGGwuQ/xaPRsanAeeQ8e/HF+JNe3kehj6B90tMDKLw9FwfMYGS6WXO68r7oPyzGsrwNaLrdRu&#10;6LBWL+WIOv+OLH4BAAD//wMAUEsDBBQABgAIAAAAIQB9aJl+3AAAAAoBAAAPAAAAZHJzL2Rvd25y&#10;ZXYueG1sTI9BTsMwEEX3SNzBGiR21CGpiEnjVAipZE3LAdx4mkTE4yh2m7SnZ1jBcjRP//9Xbhc3&#10;iAtOofek4XmVgEBqvO2p1fB12D0pECEasmbwhBquGGBb3d+VprB+pk+87GMrOIRCYTR0MY6FlKHp&#10;0Jmw8iMS/05+cibyObXSTmbmcDfINElepDM9cUNnRnzvsPnenx2nyNvVdXVt5lzVIf1Qh90Yblo/&#10;PixvGxARl/gHw+98ng4Vbzr6M9kgBg3rPGWXqCFLMhAMqGzNLkcm1WsOsirlf4XqBwAA//8DAFBL&#10;AQItABQABgAIAAAAIQC2gziS/gAAAOEBAAATAAAAAAAAAAAAAAAAAAAAAABbQ29udGVudF9UeXBl&#10;c10ueG1sUEsBAi0AFAAGAAgAAAAhADj9If/WAAAAlAEAAAsAAAAAAAAAAAAAAAAALwEAAF9yZWxz&#10;Ly5yZWxzUEsBAi0AFAAGAAgAAAAhAP+mxGoQAwAAjwYAAA4AAAAAAAAAAAAAAAAALgIAAGRycy9l&#10;Mm9Eb2MueG1sUEsBAi0AFAAGAAgAAAAhAH1omX7cAAAACgEAAA8AAAAAAAAAAAAAAAAAagUAAGRy&#10;cy9kb3ducmV2LnhtbFBLBQYAAAAABAAEAPMAAABzBgAAAAA=&#10;" adj="10705,-10799,10722,-122" filled="f" strokecolor="black [3213]" strokeweight="1.25pt">
                <v:stroke startarrow="block"/>
                <v:textbox>
                  <w:txbxContent>
                    <w:p w:rsidR="004433BB" w:rsidRDefault="004433BB" w:rsidP="004433BB">
                      <w:pPr>
                        <w:spacing w:before="0" w:after="120" w:line="240" w:lineRule="auto"/>
                        <w:jc w:val="center"/>
                        <w:rPr>
                          <w:b/>
                          <w:color w:val="000000" w:themeColor="text1"/>
                          <w:szCs w:val="24"/>
                        </w:rPr>
                      </w:pPr>
                      <w:r w:rsidRPr="004433BB">
                        <w:rPr>
                          <w:b/>
                          <w:color w:val="000000" w:themeColor="text1"/>
                          <w:szCs w:val="24"/>
                        </w:rPr>
                        <w:t>Schriftart: Times New Roman</w:t>
                      </w:r>
                    </w:p>
                    <w:p w:rsidR="005D4FA6" w:rsidRPr="005D4FA6" w:rsidRDefault="005D4FA6" w:rsidP="005D4FA6">
                      <w:pPr>
                        <w:spacing w:before="0" w:line="240" w:lineRule="auto"/>
                        <w:jc w:val="center"/>
                        <w:rPr>
                          <w:b/>
                          <w:color w:val="000000" w:themeColor="text1"/>
                          <w:szCs w:val="24"/>
                        </w:rPr>
                      </w:pPr>
                      <w:r w:rsidRPr="005D4FA6">
                        <w:rPr>
                          <w:b/>
                          <w:color w:val="000000" w:themeColor="text1"/>
                          <w:szCs w:val="24"/>
                        </w:rPr>
                        <w:t xml:space="preserve">Schrifthöhe: </w:t>
                      </w:r>
                      <w:r>
                        <w:rPr>
                          <w:b/>
                          <w:color w:val="000000" w:themeColor="text1"/>
                          <w:szCs w:val="24"/>
                        </w:rPr>
                        <w:t>0,5</w:t>
                      </w:r>
                      <w:r w:rsidRPr="005D4FA6">
                        <w:rPr>
                          <w:b/>
                          <w:color w:val="000000" w:themeColor="text1"/>
                          <w:szCs w:val="24"/>
                        </w:rPr>
                        <w:t xml:space="preserve"> cm</w:t>
                      </w:r>
                    </w:p>
                    <w:p w:rsidR="005D4FA6" w:rsidRPr="005D4FA6" w:rsidRDefault="005D4FA6" w:rsidP="004433BB">
                      <w:pPr>
                        <w:spacing w:before="0" w:after="120" w:line="240" w:lineRule="auto"/>
                        <w:jc w:val="center"/>
                        <w:rPr>
                          <w:b/>
                          <w:color w:val="000000" w:themeColor="text1"/>
                          <w:szCs w:val="24"/>
                        </w:rPr>
                      </w:pPr>
                      <w:r w:rsidRPr="005D4FA6">
                        <w:rPr>
                          <w:b/>
                          <w:color w:val="000000" w:themeColor="text1"/>
                          <w:szCs w:val="24"/>
                        </w:rPr>
                        <w:t xml:space="preserve">= Schriftgröße </w:t>
                      </w:r>
                      <w:r>
                        <w:rPr>
                          <w:b/>
                          <w:color w:val="000000" w:themeColor="text1"/>
                          <w:szCs w:val="24"/>
                        </w:rPr>
                        <w:t>2</w:t>
                      </w:r>
                      <w:r w:rsidRPr="005D4FA6">
                        <w:rPr>
                          <w:b/>
                          <w:color w:val="000000" w:themeColor="text1"/>
                          <w:szCs w:val="24"/>
                        </w:rPr>
                        <w:t>0 pt / fett</w:t>
                      </w:r>
                    </w:p>
                    <w:p w:rsidR="00402866" w:rsidRPr="000754C8" w:rsidRDefault="005D4FA6" w:rsidP="005D4FA6">
                      <w:pPr>
                        <w:spacing w:before="0" w:line="240" w:lineRule="auto"/>
                        <w:jc w:val="center"/>
                        <w:rPr>
                          <w:b/>
                          <w:color w:val="000000" w:themeColor="text1"/>
                          <w:szCs w:val="24"/>
                        </w:rPr>
                      </w:pPr>
                      <w:r w:rsidRPr="005D4FA6">
                        <w:rPr>
                          <w:b/>
                          <w:color w:val="000000" w:themeColor="text1"/>
                          <w:szCs w:val="24"/>
                        </w:rPr>
                        <w:t>Schriftfarbe: Gold</w:t>
                      </w:r>
                    </w:p>
                  </w:txbxContent>
                </v:textbox>
              </v:shape>
            </w:pict>
          </mc:Fallback>
        </mc:AlternateContent>
      </w: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6E30B9" w:rsidRDefault="006E30B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CB3422" w:rsidRPr="00CB3422" w:rsidRDefault="00CB3422" w:rsidP="00CB3422">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de-AT" w:eastAsia="en-US"/>
        </w:rPr>
      </w:pPr>
      <w:r w:rsidRPr="00CB3422">
        <w:rPr>
          <w:rFonts w:eastAsia="Calibri"/>
          <w:b/>
          <w:sz w:val="20"/>
          <w:lang w:val="de-AT" w:eastAsia="en-US"/>
        </w:rPr>
        <w:t xml:space="preserve">Abbildung </w:t>
      </w:r>
      <w:r>
        <w:rPr>
          <w:rFonts w:eastAsia="Calibri"/>
          <w:b/>
          <w:sz w:val="20"/>
          <w:lang w:val="de-AT" w:eastAsia="en-US"/>
        </w:rPr>
        <w:t>2</w:t>
      </w:r>
      <w:r w:rsidRPr="00CB3422">
        <w:rPr>
          <w:rFonts w:eastAsia="Calibri"/>
          <w:b/>
          <w:sz w:val="20"/>
          <w:lang w:val="de-AT" w:eastAsia="en-US"/>
        </w:rPr>
        <w:t>:</w:t>
      </w:r>
      <w:r w:rsidRPr="00CB3422">
        <w:rPr>
          <w:rFonts w:eastAsia="Calibri"/>
          <w:sz w:val="20"/>
          <w:lang w:val="de-AT" w:eastAsia="en-US"/>
        </w:rPr>
        <w:t xml:space="preserve"> </w:t>
      </w:r>
      <w:r>
        <w:rPr>
          <w:rFonts w:eastAsia="Calibri"/>
          <w:sz w:val="20"/>
          <w:lang w:val="de-AT" w:eastAsia="en-US"/>
        </w:rPr>
        <w:t>Formatvorgaben für den Bucheinband</w:t>
      </w:r>
      <w:r w:rsidRPr="00CB3422">
        <w:rPr>
          <w:rFonts w:eastAsia="Calibri"/>
          <w:sz w:val="20"/>
          <w:lang w:val="de-AT" w:eastAsia="en-US"/>
        </w:rPr>
        <w:t>.</w:t>
      </w:r>
      <w:r w:rsidRPr="00CB3422">
        <w:rPr>
          <w:rFonts w:eastAsia="Calibri"/>
          <w:sz w:val="20"/>
          <w:vertAlign w:val="superscript"/>
          <w:lang w:val="de-AT" w:eastAsia="en-US"/>
        </w:rPr>
        <w:footnoteReference w:id="7"/>
      </w:r>
    </w:p>
    <w:p w:rsidR="00CB3422" w:rsidRDefault="00CB3422">
      <w:pPr>
        <w:overflowPunct/>
        <w:autoSpaceDE/>
        <w:autoSpaceDN/>
        <w:adjustRightInd/>
        <w:spacing w:before="0" w:line="240" w:lineRule="auto"/>
        <w:jc w:val="left"/>
        <w:textAlignment w:val="auto"/>
        <w:rPr>
          <w:rFonts w:eastAsia="Calibri"/>
          <w:szCs w:val="24"/>
          <w:lang w:val="de-AT" w:eastAsia="en-US"/>
        </w:rPr>
      </w:pPr>
      <w:r>
        <w:rPr>
          <w:rFonts w:eastAsia="Calibri"/>
          <w:szCs w:val="24"/>
          <w:lang w:val="de-AT" w:eastAsia="en-US"/>
        </w:rPr>
        <w:br w:type="page"/>
      </w:r>
    </w:p>
    <w:p w:rsidR="00690A9C" w:rsidRPr="007B73E4" w:rsidRDefault="00690A9C" w:rsidP="00690A9C">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7B73E4">
        <w:rPr>
          <w:rFonts w:eastAsia="Calibri"/>
          <w:b/>
          <w:sz w:val="28"/>
          <w:szCs w:val="28"/>
          <w:lang w:val="de-AT" w:eastAsia="en-US"/>
        </w:rPr>
        <w:lastRenderedPageBreak/>
        <w:t>5.2</w:t>
      </w:r>
      <w:r w:rsidRPr="007B73E4">
        <w:rPr>
          <w:rFonts w:eastAsia="Calibri"/>
          <w:b/>
          <w:sz w:val="28"/>
          <w:szCs w:val="28"/>
          <w:lang w:val="de-AT" w:eastAsia="en-US"/>
        </w:rPr>
        <w:tab/>
        <w:t>Deckblatt</w:t>
      </w:r>
    </w:p>
    <w:p w:rsidR="00690A9C" w:rsidRPr="007B73E4" w:rsidRDefault="00E3497A" w:rsidP="00690A9C">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Originalformatierung siehe</w:t>
      </w:r>
      <w:r w:rsidR="00690A9C" w:rsidRPr="007B73E4">
        <w:rPr>
          <w:rFonts w:eastAsia="Calibri"/>
          <w:szCs w:val="24"/>
          <w:lang w:val="de-AT" w:eastAsia="en-US"/>
        </w:rPr>
        <w:t xml:space="preserve"> nächste Seite.</w:t>
      </w:r>
    </w:p>
    <w:p w:rsidR="00040F1E" w:rsidRDefault="00EE201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Anmerkung: </w:t>
      </w:r>
      <w:r w:rsidR="00690A9C">
        <w:rPr>
          <w:rFonts w:eastAsia="Calibri"/>
          <w:szCs w:val="24"/>
          <w:lang w:val="de-AT" w:eastAsia="en-US"/>
        </w:rPr>
        <w:t xml:space="preserve">Das auf der nächsten Seite </w:t>
      </w:r>
      <w:r w:rsidR="00690A9C" w:rsidRPr="00690A9C">
        <w:rPr>
          <w:rFonts w:eastAsia="Calibri"/>
          <w:szCs w:val="24"/>
          <w:lang w:val="de-AT" w:eastAsia="en-US"/>
        </w:rPr>
        <w:t>dargestellte Deckblatt</w:t>
      </w:r>
      <w:r w:rsidR="00245D95" w:rsidRPr="00690A9C">
        <w:rPr>
          <w:rFonts w:eastAsia="Calibri"/>
          <w:szCs w:val="24"/>
          <w:lang w:val="de-AT" w:eastAsia="en-US"/>
        </w:rPr>
        <w:t xml:space="preserve"> weist im Unterschied</w:t>
      </w:r>
      <w:r w:rsidR="00245D95" w:rsidRPr="00245D95">
        <w:rPr>
          <w:rFonts w:eastAsia="Calibri"/>
          <w:szCs w:val="24"/>
          <w:lang w:val="de-AT" w:eastAsia="en-US"/>
        </w:rPr>
        <w:t xml:space="preserve"> zu den anderen Seiten dieser Regelung keine Anführungen in der Kopf- oder Fußzeile auf, damit keine Verwechslungen </w:t>
      </w:r>
      <w:r w:rsidR="00690A9C">
        <w:rPr>
          <w:rFonts w:eastAsia="Calibri"/>
          <w:szCs w:val="24"/>
          <w:lang w:val="de-AT" w:eastAsia="en-US"/>
        </w:rPr>
        <w:t>mit dem tatsächlich zu verwendenden Deckblatt</w:t>
      </w:r>
      <w:r w:rsidR="00245D95" w:rsidRPr="00245D95">
        <w:rPr>
          <w:rFonts w:eastAsia="Calibri"/>
          <w:szCs w:val="24"/>
          <w:lang w:val="de-AT" w:eastAsia="en-US"/>
        </w:rPr>
        <w:t xml:space="preserve"> entstehen.</w:t>
      </w:r>
      <w:r w:rsidR="00087B8B" w:rsidRPr="00087B8B">
        <w:rPr>
          <w:noProof/>
          <w:lang w:val="de-AT" w:eastAsia="de-AT"/>
        </w:rPr>
        <w:t xml:space="preserve"> </w:t>
      </w:r>
    </w:p>
    <w:p w:rsidR="00E82500" w:rsidRDefault="00E8250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Die Formatierung </w:t>
      </w:r>
      <w:r w:rsidR="003E1A45">
        <w:rPr>
          <w:rFonts w:eastAsia="Calibri"/>
          <w:szCs w:val="24"/>
          <w:lang w:val="de-AT" w:eastAsia="en-US"/>
        </w:rPr>
        <w:t xml:space="preserve">des Deckblattes </w:t>
      </w:r>
      <w:r>
        <w:rPr>
          <w:rFonts w:eastAsia="Calibri"/>
          <w:szCs w:val="24"/>
          <w:lang w:val="de-AT" w:eastAsia="en-US"/>
        </w:rPr>
        <w:t>ist gemäß nachstehender Abbildung auszuführen.</w:t>
      </w:r>
    </w:p>
    <w:p w:rsidR="00040F1E" w:rsidRDefault="00087B8B"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de-AT" w:eastAsia="en-US"/>
        </w:rPr>
      </w:pPr>
      <w:r>
        <w:rPr>
          <w:noProof/>
          <w:lang w:val="de-AT" w:eastAsia="de-AT"/>
        </w:rPr>
        <w:drawing>
          <wp:anchor distT="0" distB="0" distL="114300" distR="114300" simplePos="0" relativeHeight="251695616" behindDoc="1" locked="0" layoutInCell="1" allowOverlap="1" wp14:anchorId="491D58A6" wp14:editId="05DEA230">
            <wp:simplePos x="0" y="0"/>
            <wp:positionH relativeFrom="column">
              <wp:posOffset>6149</wp:posOffset>
            </wp:positionH>
            <wp:positionV relativeFrom="paragraph">
              <wp:posOffset>192405</wp:posOffset>
            </wp:positionV>
            <wp:extent cx="3248526" cy="4638755"/>
            <wp:effectExtent l="19050" t="19050" r="28575"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34661" t="19588" r="31597" b="3334"/>
                    <a:stretch/>
                  </pic:blipFill>
                  <pic:spPr bwMode="auto">
                    <a:xfrm>
                      <a:off x="0" y="0"/>
                      <a:ext cx="3248526" cy="463875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0AB9" w:rsidRPr="00DE7FA8" w:rsidRDefault="006C393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de-AT" w:eastAsia="en-US"/>
        </w:rPr>
      </w:pPr>
      <w:r>
        <w:rPr>
          <w:rFonts w:eastAsia="Calibri"/>
          <w:b/>
          <w:noProof/>
          <w:sz w:val="28"/>
          <w:szCs w:val="28"/>
          <w:lang w:val="de-AT" w:eastAsia="de-AT"/>
        </w:rPr>
        <mc:AlternateContent>
          <mc:Choice Requires="wps">
            <w:drawing>
              <wp:anchor distT="0" distB="0" distL="114300" distR="114300" simplePos="0" relativeHeight="251690496" behindDoc="0" locked="0" layoutInCell="1" allowOverlap="1" wp14:anchorId="2D5C8CB6" wp14:editId="528EE75A">
                <wp:simplePos x="0" y="0"/>
                <wp:positionH relativeFrom="column">
                  <wp:posOffset>2240714</wp:posOffset>
                </wp:positionH>
                <wp:positionV relativeFrom="paragraph">
                  <wp:posOffset>101701</wp:posOffset>
                </wp:positionV>
                <wp:extent cx="1315152" cy="73024"/>
                <wp:effectExtent l="0" t="76200" r="0" b="41910"/>
                <wp:wrapNone/>
                <wp:docPr id="9" name="Gerade Verbindung mit Pfeil 9"/>
                <wp:cNvGraphicFramePr/>
                <a:graphic xmlns:a="http://schemas.openxmlformats.org/drawingml/2006/main">
                  <a:graphicData uri="http://schemas.microsoft.com/office/word/2010/wordprocessingShape">
                    <wps:wsp>
                      <wps:cNvCnPr/>
                      <wps:spPr>
                        <a:xfrm flipV="1">
                          <a:off x="0" y="0"/>
                          <a:ext cx="1315152" cy="73024"/>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176.45pt;margin-top:8pt;width:103.55pt;height:5.7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TWBgIAAFYEAAAOAAAAZHJzL2Uyb0RvYy54bWysVMlu2zAQvRfoPxC815KdpG0Myzk4TS5F&#10;a3TJnaaGEgFuGDKW/fcdUrbcDSha9EJwmfdm3puRVncHa9geMGrvGj6f1ZyBk77Vrmv41y8Pr95y&#10;FpNwrTDeQcOPEPnd+uWL1RCWsPC9Ny0gIxIXl0NoeJ9SWFZVlD1YEWc+gKNH5dGKREfsqhbFQOzW&#10;VIu6fl0NHtuAXkKMdHs/PvJ14VcKZPqoVITETMOptlRWLOsur9V6JZYditBreSpD/EMVVmhHSSeq&#10;e5EEe0b9C5XVEn30Ks2kt5VXSksoGkjNvP5JzedeBChayJwYJpvi/6OVH/ZbZLpt+C1nTlhq0SOg&#10;aIE9Ae60a59dx6xObKtAG3abDRtCXBJu47Z4OsWwxaz+oNAyZXR4olkofpBCdih2Hye74ZCYpMv5&#10;1fxmfrPgTNLbm6t6cZ3Zq5Em0wWM6RG8ZXnT8JhQ6K5PG+8cNdbjmELs38c0As+ADDaODQ1f3FzX&#10;1HdpA0mMritFRW90+6CNyXFl1GBjkO0FDUk6zE9V/BCVhDbvXMvSMZBFAtEPpzDjqOZsyWhC2aWj&#10;gbGGT6DI3Sx2zJzn+pJMSAkunRMaR9EZpqi0CVj/GXiKz1AoM/834AlRMnuXJrDVzuPvsl88UmP8&#10;2YFRd7Zg59tjGY9iDQ1vaezpQ8tfx/fnAr/8DtbfAAAA//8DAFBLAwQUAAYACAAAACEA0+GxMN4A&#10;AAAJAQAADwAAAGRycy9kb3ducmV2LnhtbEyPwU7DMBBE70j8g7VI3KhDqqQQ4lSlErceoIQDNyde&#10;kgh7HcVOG/6e5URvO5qn2ZlyuzgrTjiFwZOC+1UCAqn1ZqBOQf3+cvcAIkRNRltPqOAHA2yr66tS&#10;F8af6Q1Px9gJDqFQaAV9jGMhZWh7dDqs/IjE3pefnI4sp06aSZ853FmZJkkunR6IP/R6xH2P7fdx&#10;dgqojqFL18Pr/FF/Ph92h2ZvN41StzfL7glExCX+w/BXn6tDxZ0aP5MJwipYZ+kjo2zkvImBLE/4&#10;aBSkmwxkVcrLBdUvAAAA//8DAFBLAQItABQABgAIAAAAIQC2gziS/gAAAOEBAAATAAAAAAAAAAAA&#10;AAAAAAAAAABbQ29udGVudF9UeXBlc10ueG1sUEsBAi0AFAAGAAgAAAAhADj9If/WAAAAlAEAAAsA&#10;AAAAAAAAAAAAAAAALwEAAF9yZWxzLy5yZWxzUEsBAi0AFAAGAAgAAAAhAADABNYGAgAAVgQAAA4A&#10;AAAAAAAAAAAAAAAALgIAAGRycy9lMm9Eb2MueG1sUEsBAi0AFAAGAAgAAAAhANPhsTDeAAAACQEA&#10;AA8AAAAAAAAAAAAAAAAAYAQAAGRycy9kb3ducmV2LnhtbFBLBQYAAAAABAAEAPMAAABrBQAAAAA=&#10;" strokecolor="black [3213]" strokeweight="2pt">
                <v:stroke endarrow="open"/>
              </v:shape>
            </w:pict>
          </mc:Fallback>
        </mc:AlternateContent>
      </w:r>
      <w:r w:rsidR="00250AB9" w:rsidRPr="00DE7FA8">
        <w:rPr>
          <w:rFonts w:eastAsia="Calibri"/>
          <w:b/>
          <w:sz w:val="28"/>
          <w:szCs w:val="28"/>
          <w:lang w:val="de-AT" w:eastAsia="en-US"/>
        </w:rPr>
        <w:t xml:space="preserve">Schriftgröße 14 </w:t>
      </w:r>
      <w:proofErr w:type="spellStart"/>
      <w:r w:rsidR="00250AB9" w:rsidRPr="00DE7FA8">
        <w:rPr>
          <w:rFonts w:eastAsia="Calibri"/>
          <w:b/>
          <w:sz w:val="28"/>
          <w:szCs w:val="28"/>
          <w:lang w:val="de-AT" w:eastAsia="en-US"/>
        </w:rPr>
        <w:t>pt</w:t>
      </w:r>
      <w:proofErr w:type="spellEnd"/>
      <w:r w:rsidR="00250AB9" w:rsidRPr="00DE7FA8">
        <w:rPr>
          <w:rFonts w:eastAsia="Calibri"/>
          <w:b/>
          <w:sz w:val="28"/>
          <w:szCs w:val="28"/>
          <w:lang w:val="de-AT" w:eastAsia="en-US"/>
        </w:rPr>
        <w:t xml:space="preserve"> / fett</w:t>
      </w:r>
    </w:p>
    <w:p w:rsidR="00250AB9" w:rsidRPr="00DE7FA8"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r>
        <w:rPr>
          <w:rFonts w:eastAsia="Calibri"/>
          <w:b/>
          <w:noProof/>
          <w:sz w:val="28"/>
          <w:szCs w:val="28"/>
          <w:lang w:val="de-AT" w:eastAsia="de-AT"/>
        </w:rPr>
        <mc:AlternateContent>
          <mc:Choice Requires="wps">
            <w:drawing>
              <wp:anchor distT="0" distB="0" distL="114300" distR="114300" simplePos="0" relativeHeight="251692544" behindDoc="0" locked="0" layoutInCell="1" allowOverlap="1" wp14:anchorId="2C9938B6" wp14:editId="0D2179AF">
                <wp:simplePos x="0" y="0"/>
                <wp:positionH relativeFrom="column">
                  <wp:posOffset>2632652</wp:posOffset>
                </wp:positionH>
                <wp:positionV relativeFrom="paragraph">
                  <wp:posOffset>245052</wp:posOffset>
                </wp:positionV>
                <wp:extent cx="755073" cy="90805"/>
                <wp:effectExtent l="0" t="0" r="64135" b="99695"/>
                <wp:wrapNone/>
                <wp:docPr id="15" name="Gerade Verbindung mit Pfeil 15"/>
                <wp:cNvGraphicFramePr/>
                <a:graphic xmlns:a="http://schemas.openxmlformats.org/drawingml/2006/main">
                  <a:graphicData uri="http://schemas.microsoft.com/office/word/2010/wordprocessingShape">
                    <wps:wsp>
                      <wps:cNvCnPr/>
                      <wps:spPr>
                        <a:xfrm>
                          <a:off x="0" y="0"/>
                          <a:ext cx="755073" cy="90805"/>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207.3pt;margin-top:19.3pt;width:59.45pt;height: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F3BAIAAE0EAAAOAAAAZHJzL2Uyb0RvYy54bWysVMtu2zAQvBfoPxC8N5LdukkNyzk4TS5F&#10;a6SPO00tJQJ8YclY9t93Sdlyk/bSoheKj5ndneFSq9uDNWwPGLV3DZ9d1ZyBk77Vrmv492/3b244&#10;i0m4VhjvoOFHiPx2/frVaghLmPvemxaQURAXl0NoeJ9SWFZVlD1YEa98AEeHyqMViZbYVS2KgaJb&#10;U83r+n01eGwDegkx0u7deMjXJb5SINMXpSIkZhpOtaUyYhl3eazWK7HsUIRey1MZ4h+qsEI7SjqF&#10;uhNJsCfUv4WyWqKPXqUr6W3lldISigZSM6tfqPnaiwBFC5kTw2RT/H9h5ef9Fplu6e4WnDlh6Y4e&#10;AEUL7AfgTrv2yXXM6sS2CrRhhCLLhhCXxNy4LZ5WMWwx6z8otPlLytih2HycbIZDYpI2rxeL+vot&#10;Z5KOPtQ3dQlZXbgBY3oAb1meNDwmFLrr08Y7R/fpcVacFvtPMVF2Ip4JObFxbGj4fPGupuuWNpCy&#10;6LrCiN7o9l4bk3Glw2BjkO0F9UY6zLIwCvYMlYQ2H13L0jGQMQLRDyeYcYTOPozKyywdDYw1PIIi&#10;U0nrWOuLZEJKcOmc0DhCZ5qi0iZiPZac38GlyufEEz5TobT635AnRsnsXZrIVjuPf8p+8UiN+LMD&#10;o+5swc63x9ITxRrq2WLp6X3lR/HrutAvf4H1TwAAAP//AwBQSwMEFAAGAAgAAAAhANwI8z/hAAAA&#10;CQEAAA8AAABkcnMvZG93bnJldi54bWxMj01Lw0AQhu+C/2EZwZvdtGlLE7MpRalKEcE20Ot+TJNg&#10;djdkt238944nPc0M8/DOM8V6tB274BBa7wRMJwkwdNqb1tUCqsP2YQUsROmM7LxDAd8YYF3e3hQy&#10;N/7qPvGyjzWjEBdyKaCJsc85D7pBK8PE9+hod/KDlZHGoeZmkFcKtx2fJcmSW9k6utDIHp8a1F/7&#10;sxWgg/3Yqer4qk/b7Ll6ydT720YJcX83bh6BRRzjHwy/+qQOJTkpf3YmsE7AfDpfEiogXVElYJGm&#10;C2CKmlkGvCz4/w/KHwAAAP//AwBQSwECLQAUAAYACAAAACEAtoM4kv4AAADhAQAAEwAAAAAAAAAA&#10;AAAAAAAAAAAAW0NvbnRlbnRfVHlwZXNdLnhtbFBLAQItABQABgAIAAAAIQA4/SH/1gAAAJQBAAAL&#10;AAAAAAAAAAAAAAAAAC8BAABfcmVscy8ucmVsc1BLAQItABQABgAIAAAAIQD0M1F3BAIAAE0EAAAO&#10;AAAAAAAAAAAAAAAAAC4CAABkcnMvZTJvRG9jLnhtbFBLAQItABQABgAIAAAAIQDcCPM/4QAAAAkB&#10;AAAPAAAAAAAAAAAAAAAAAF4EAABkcnMvZG93bnJldi54bWxQSwUGAAAAAAQABADzAAAAbAUAAAAA&#10;" strokecolor="black [3213]" strokeweight="2pt">
                <v:stroke endarrow="open"/>
              </v:shape>
            </w:pict>
          </mc:Fallback>
        </mc:AlternateContent>
      </w:r>
    </w:p>
    <w:p w:rsidR="00250AB9" w:rsidRPr="00DE7FA8" w:rsidRDefault="00DE7FA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 w:val="28"/>
          <w:szCs w:val="28"/>
          <w:lang w:val="de-AT" w:eastAsia="en-US"/>
        </w:rPr>
      </w:pPr>
      <w:r w:rsidRPr="00DE7FA8">
        <w:rPr>
          <w:rFonts w:eastAsia="Calibri"/>
          <w:sz w:val="28"/>
          <w:szCs w:val="28"/>
          <w:lang w:val="de-AT" w:eastAsia="en-US"/>
        </w:rPr>
        <w:t xml:space="preserve">Schriftgröße 14 </w:t>
      </w:r>
      <w:proofErr w:type="spellStart"/>
      <w:r w:rsidRPr="00DE7FA8">
        <w:rPr>
          <w:rFonts w:eastAsia="Calibri"/>
          <w:sz w:val="28"/>
          <w:szCs w:val="28"/>
          <w:lang w:val="de-AT" w:eastAsia="en-US"/>
        </w:rPr>
        <w:t>pt</w:t>
      </w:r>
      <w:proofErr w:type="spellEnd"/>
      <w:r w:rsidRPr="00DE7FA8">
        <w:rPr>
          <w:rFonts w:eastAsia="Calibri"/>
          <w:sz w:val="28"/>
          <w:szCs w:val="28"/>
          <w:lang w:val="de-AT" w:eastAsia="en-US"/>
        </w:rPr>
        <w:t xml:space="preserve"> / normal</w:t>
      </w: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960160" w:rsidRDefault="00960160"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EA03B2"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r>
        <w:rPr>
          <w:rFonts w:eastAsia="Calibri"/>
          <w:b/>
          <w:noProof/>
          <w:sz w:val="28"/>
          <w:szCs w:val="28"/>
          <w:lang w:val="de-AT" w:eastAsia="de-AT"/>
        </w:rPr>
        <mc:AlternateContent>
          <mc:Choice Requires="wps">
            <w:drawing>
              <wp:anchor distT="0" distB="0" distL="114300" distR="114300" simplePos="0" relativeHeight="251694592" behindDoc="0" locked="0" layoutInCell="1" allowOverlap="1" wp14:anchorId="6456300C" wp14:editId="597E2A34">
                <wp:simplePos x="0" y="0"/>
                <wp:positionH relativeFrom="column">
                  <wp:posOffset>3172980</wp:posOffset>
                </wp:positionH>
                <wp:positionV relativeFrom="paragraph">
                  <wp:posOffset>16279</wp:posOffset>
                </wp:positionV>
                <wp:extent cx="436418" cy="487680"/>
                <wp:effectExtent l="0" t="0" r="78105" b="64770"/>
                <wp:wrapNone/>
                <wp:docPr id="16" name="Gerade Verbindung mit Pfeil 16"/>
                <wp:cNvGraphicFramePr/>
                <a:graphic xmlns:a="http://schemas.openxmlformats.org/drawingml/2006/main">
                  <a:graphicData uri="http://schemas.microsoft.com/office/word/2010/wordprocessingShape">
                    <wps:wsp>
                      <wps:cNvCnPr/>
                      <wps:spPr>
                        <a:xfrm>
                          <a:off x="0" y="0"/>
                          <a:ext cx="436418" cy="48768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249.85pt;margin-top:1.3pt;width:34.35pt;height:38.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WBAIAAE4EAAAOAAAAZHJzL2Uyb0RvYy54bWysVE2P2jAQvVfqf7B8LwFKKUKEPbDdvVQt&#10;6tfdOOPEkr809hL49x07ELrbXlr14sTxezPz3oyzuTtZw46AUXtX89lkyhk46Rvt2pp///bwZsVZ&#10;TMI1wngHNT9D5Hfb1682fVjD3HfeNICMgri47kPNu5TCuqqi7MCKOPEBHB0qj1Yk2mJbNSh6im5N&#10;NZ9Ol1XvsQnoJcRIX++HQ74t8ZUCmT4rFSExU3OqLZUVy3rIa7XdiHWLInRaXsoQ/1CFFdpR0jHU&#10;vUiCPaH+LZTVEn30Kk2kt5VXSksoGkjNbPpCzddOBChayJwYRpvi/wsrPx33yHRDvVty5oSlHj0C&#10;igbYD8CDds2Ta5nVie0VaMMIRZb1Ia6JuXN7vOxi2GPWf1Jo85OUsVOx+TzaDKfEJH1cvF0uZjQX&#10;ko4Wq/fLVWlDdSMHjOkRvGX5peYxodBtl3beOWqox1mxWhw/xkTpiXgl5MzGsb7m83eLKfVb2kDS&#10;omsLI3qjmwdtTMaVEYOdQXYUNBzpNMvKKNgzVBLafHANS+dAzghE319gxhE6GzFIL2/pbGCo4Qso&#10;cpXEDrW+SCakBJeuCY0jdKYpKm0kToeS80W4VfmceMFnKpRZ/xvyyCiZvUsj2Wrn8U/Zbx6pAX91&#10;YNCdLTj45lyGolhDQ1ssvVywfCt+3Rf67Tew/QkAAP//AwBQSwMEFAAGAAgAAAAhAIWNeWfgAAAA&#10;CAEAAA8AAABkcnMvZG93bnJldi54bWxMj1FLwzAUhd8F/0O4gm8uddRuqb0dQ5nKEMGtsNckvWuL&#10;TVKabKv/3vikj4dzOOc7xWoyPTvT6DtnEe5nCTCy2tWdbRCq/eZuCcwHaWvZO0sI3+RhVV5fFTKv&#10;3cV+0nkXGhZLrM8lQhvCkHPudUtG+pkbyEbv6EYjQ5Rjw+tRXmK56fk8STJuZGfjQisHempJf+1O&#10;BkF787FV1eFVHzfiuXoR6v1trRBvb6b1I7BAU/gLwy9+RIcyMil3srVnPUIqxCJGEeYZsOg/ZMsU&#10;mEJYiBR4WfD/B8ofAAAA//8DAFBLAQItABQABgAIAAAAIQC2gziS/gAAAOEBAAATAAAAAAAAAAAA&#10;AAAAAAAAAABbQ29udGVudF9UeXBlc10ueG1sUEsBAi0AFAAGAAgAAAAhADj9If/WAAAAlAEAAAsA&#10;AAAAAAAAAAAAAAAALwEAAF9yZWxzLy5yZWxzUEsBAi0AFAAGAAgAAAAhAEUwVZYEAgAATgQAAA4A&#10;AAAAAAAAAAAAAAAALgIAAGRycy9lMm9Eb2MueG1sUEsBAi0AFAAGAAgAAAAhAIWNeWfgAAAACAEA&#10;AA8AAAAAAAAAAAAAAAAAXgQAAGRycy9kb3ducmV2LnhtbFBLBQYAAAAABAAEAPMAAABrBQAAAAA=&#10;" strokecolor="black [3213]" strokeweight="2pt">
                <v:stroke endarrow="open"/>
              </v:shape>
            </w:pict>
          </mc:Fallback>
        </mc:AlternateContent>
      </w:r>
    </w:p>
    <w:p w:rsidR="00EA03B2" w:rsidRPr="00DE7FA8"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DE7FA8" w:rsidRDefault="00DE7FA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de-AT" w:eastAsia="en-US"/>
        </w:rPr>
      </w:pPr>
      <w:r w:rsidRPr="00DE7FA8">
        <w:rPr>
          <w:rFonts w:eastAsia="Calibri"/>
          <w:b/>
          <w:sz w:val="28"/>
          <w:szCs w:val="28"/>
          <w:lang w:val="de-AT" w:eastAsia="en-US"/>
        </w:rPr>
        <w:t xml:space="preserve">Schriftgröße 14 </w:t>
      </w:r>
      <w:proofErr w:type="spellStart"/>
      <w:r w:rsidRPr="00DE7FA8">
        <w:rPr>
          <w:rFonts w:eastAsia="Calibri"/>
          <w:b/>
          <w:sz w:val="28"/>
          <w:szCs w:val="28"/>
          <w:lang w:val="de-AT" w:eastAsia="en-US"/>
        </w:rPr>
        <w:t>pt</w:t>
      </w:r>
      <w:proofErr w:type="spellEnd"/>
      <w:r w:rsidRPr="00DE7FA8">
        <w:rPr>
          <w:rFonts w:eastAsia="Calibri"/>
          <w:b/>
          <w:sz w:val="28"/>
          <w:szCs w:val="28"/>
          <w:lang w:val="de-AT" w:eastAsia="en-US"/>
        </w:rPr>
        <w:t xml:space="preserve"> / fett</w:t>
      </w:r>
    </w:p>
    <w:p w:rsidR="00250AB9" w:rsidRPr="00DE7FA8"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EA03B2" w:rsidRPr="00DE7FA8"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Default="00250AB9" w:rsidP="00250AB9">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Pr>
          <w:rFonts w:eastAsia="Calibri"/>
          <w:szCs w:val="24"/>
          <w:lang w:val="de-AT" w:eastAsia="en-US"/>
        </w:rPr>
        <w:t xml:space="preserve">Falls gemäß der oben angeführten Abbildung </w:t>
      </w:r>
      <w:r w:rsidR="003E1A45">
        <w:rPr>
          <w:rFonts w:eastAsia="Calibri"/>
          <w:szCs w:val="24"/>
          <w:lang w:val="de-AT" w:eastAsia="en-US"/>
        </w:rPr>
        <w:t xml:space="preserve">nicht </w:t>
      </w:r>
      <w:r>
        <w:rPr>
          <w:rFonts w:eastAsia="Calibri"/>
          <w:szCs w:val="24"/>
          <w:lang w:val="de-AT" w:eastAsia="en-US"/>
        </w:rPr>
        <w:t xml:space="preserve">anders angemerkt, betragen sämtliche Schriftgrößen 12 </w:t>
      </w:r>
      <w:proofErr w:type="spellStart"/>
      <w:r>
        <w:rPr>
          <w:rFonts w:eastAsia="Calibri"/>
          <w:szCs w:val="24"/>
          <w:lang w:val="de-AT" w:eastAsia="en-US"/>
        </w:rPr>
        <w:t>pt</w:t>
      </w:r>
      <w:proofErr w:type="spellEnd"/>
      <w:r>
        <w:rPr>
          <w:rFonts w:eastAsia="Calibri"/>
          <w:szCs w:val="24"/>
          <w:lang w:val="de-AT" w:eastAsia="en-US"/>
        </w:rPr>
        <w:t>.</w:t>
      </w:r>
    </w:p>
    <w:p w:rsidR="00960160" w:rsidRPr="00960160" w:rsidRDefault="00960160" w:rsidP="00960160">
      <w:pPr>
        <w:numPr>
          <w:ilvl w:val="0"/>
          <w:numId w:val="4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960160">
        <w:rPr>
          <w:rFonts w:eastAsia="Calibri"/>
          <w:szCs w:val="24"/>
          <w:lang w:val="de-AT" w:eastAsia="en-US"/>
        </w:rPr>
        <w:t xml:space="preserve">Sämtliche Zeilenabstände betragen 1,5 – Absatz 0 </w:t>
      </w:r>
      <w:proofErr w:type="spellStart"/>
      <w:r w:rsidRPr="00960160">
        <w:rPr>
          <w:rFonts w:eastAsia="Calibri"/>
          <w:szCs w:val="24"/>
          <w:lang w:val="de-AT" w:eastAsia="en-US"/>
        </w:rPr>
        <w:t>pt</w:t>
      </w:r>
      <w:proofErr w:type="spellEnd"/>
      <w:r w:rsidRPr="00960160">
        <w:rPr>
          <w:rFonts w:eastAsia="Calibri"/>
          <w:szCs w:val="24"/>
          <w:lang w:val="de-AT" w:eastAsia="en-US"/>
        </w:rPr>
        <w:t>.</w:t>
      </w:r>
    </w:p>
    <w:p w:rsidR="00250AB9" w:rsidRPr="00250AB9" w:rsidRDefault="00EA03B2" w:rsidP="00DE7FA8">
      <w:pPr>
        <w:numPr>
          <w:ilvl w:val="0"/>
          <w:numId w:val="44"/>
        </w:numPr>
        <w:tabs>
          <w:tab w:val="left" w:pos="567"/>
        </w:tabs>
        <w:overflowPunct/>
        <w:autoSpaceDE/>
        <w:autoSpaceDN/>
        <w:adjustRightInd/>
        <w:spacing w:before="0" w:after="120" w:line="240" w:lineRule="auto"/>
        <w:ind w:left="567" w:hanging="567"/>
        <w:contextualSpacing/>
        <w:jc w:val="left"/>
        <w:textAlignment w:val="auto"/>
        <w:rPr>
          <w:rFonts w:eastAsia="Calibri"/>
          <w:szCs w:val="24"/>
          <w:lang w:val="de-AT" w:eastAsia="en-US"/>
        </w:rPr>
      </w:pPr>
      <w:r>
        <w:rPr>
          <w:rFonts w:eastAsia="Calibri"/>
          <w:szCs w:val="24"/>
          <w:lang w:val="de-AT" w:eastAsia="en-US"/>
        </w:rPr>
        <w:t>Der gesamte Text ist</w:t>
      </w:r>
      <w:r w:rsidR="00250AB9">
        <w:rPr>
          <w:rFonts w:eastAsia="Calibri"/>
          <w:szCs w:val="24"/>
          <w:lang w:val="de-AT" w:eastAsia="en-US"/>
        </w:rPr>
        <w:t xml:space="preserve"> mittig auszurichten.</w:t>
      </w:r>
    </w:p>
    <w:p w:rsidR="00040F1E" w:rsidRPr="007B73E4"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sectPr w:rsidR="007B73E4" w:rsidRPr="007B73E4" w:rsidSect="007B73E4">
          <w:headerReference w:type="default" r:id="rId15"/>
          <w:footerReference w:type="default" r:id="rId16"/>
          <w:pgSz w:w="11906" w:h="16838" w:code="9"/>
          <w:pgMar w:top="1418" w:right="1418" w:bottom="1418" w:left="1985" w:header="850" w:footer="850" w:gutter="0"/>
          <w:pgNumType w:start="1"/>
          <w:cols w:space="708"/>
          <w:docGrid w:linePitch="360"/>
        </w:sectPr>
      </w:pPr>
    </w:p>
    <w:p w:rsidR="00EE201C" w:rsidRPr="00EE201C" w:rsidRDefault="00EE201C" w:rsidP="00FD29A2">
      <w:pPr>
        <w:overflowPunct/>
        <w:autoSpaceDE/>
        <w:autoSpaceDN/>
        <w:adjustRightInd/>
        <w:spacing w:before="0" w:line="360" w:lineRule="auto"/>
        <w:jc w:val="center"/>
        <w:textAlignment w:val="auto"/>
        <w:rPr>
          <w:color w:val="000000" w:themeColor="text1"/>
          <w:szCs w:val="24"/>
          <w:lang w:val="de-AT"/>
        </w:rPr>
      </w:pPr>
    </w:p>
    <w:p w:rsidR="00F6024F" w:rsidRPr="00F6024F" w:rsidRDefault="00F6024F" w:rsidP="00FD29A2">
      <w:pPr>
        <w:overflowPunct/>
        <w:autoSpaceDE/>
        <w:autoSpaceDN/>
        <w:adjustRightInd/>
        <w:spacing w:before="0" w:line="360" w:lineRule="auto"/>
        <w:jc w:val="center"/>
        <w:textAlignment w:val="auto"/>
        <w:rPr>
          <w:b/>
          <w:color w:val="000000" w:themeColor="text1"/>
          <w:sz w:val="28"/>
          <w:szCs w:val="28"/>
          <w:lang w:val="en-GB"/>
        </w:rPr>
      </w:pPr>
      <w:r>
        <w:rPr>
          <w:b/>
          <w:color w:val="000000" w:themeColor="text1"/>
          <w:sz w:val="28"/>
          <w:szCs w:val="28"/>
          <w:lang w:val="en-GB"/>
        </w:rPr>
        <w:t>Full t</w:t>
      </w:r>
      <w:r w:rsidRPr="00F6024F">
        <w:rPr>
          <w:b/>
          <w:color w:val="000000" w:themeColor="text1"/>
          <w:sz w:val="28"/>
          <w:szCs w:val="28"/>
          <w:lang w:val="en-GB"/>
        </w:rPr>
        <w:t>it</w:t>
      </w:r>
      <w:r>
        <w:rPr>
          <w:b/>
          <w:color w:val="000000" w:themeColor="text1"/>
          <w:sz w:val="28"/>
          <w:szCs w:val="28"/>
          <w:lang w:val="en-GB"/>
        </w:rPr>
        <w:t>le</w:t>
      </w:r>
      <w:r w:rsidRPr="00F6024F">
        <w:rPr>
          <w:b/>
          <w:color w:val="000000" w:themeColor="text1"/>
          <w:sz w:val="28"/>
          <w:szCs w:val="28"/>
          <w:lang w:val="en-GB"/>
        </w:rPr>
        <w:t xml:space="preserve"> of the Thesis</w:t>
      </w:r>
    </w:p>
    <w:p w:rsidR="00F6024F" w:rsidRPr="00F6024F" w:rsidRDefault="00F6024F" w:rsidP="00FD29A2">
      <w:pPr>
        <w:overflowPunct/>
        <w:autoSpaceDE/>
        <w:autoSpaceDN/>
        <w:adjustRightInd/>
        <w:spacing w:before="0" w:line="360" w:lineRule="auto"/>
        <w:jc w:val="center"/>
        <w:textAlignment w:val="auto"/>
        <w:rPr>
          <w:lang w:val="en-GB"/>
        </w:rPr>
      </w:pPr>
    </w:p>
    <w:p w:rsidR="00F6024F" w:rsidRPr="00F6024F" w:rsidRDefault="00F6024F" w:rsidP="00FD29A2">
      <w:pPr>
        <w:overflowPunct/>
        <w:autoSpaceDE/>
        <w:autoSpaceDN/>
        <w:adjustRightInd/>
        <w:spacing w:before="0" w:line="360" w:lineRule="auto"/>
        <w:jc w:val="center"/>
        <w:textAlignment w:val="auto"/>
        <w:rPr>
          <w:sz w:val="28"/>
          <w:szCs w:val="28"/>
          <w:lang w:val="en-GB"/>
        </w:rPr>
      </w:pPr>
      <w:r w:rsidRPr="00E9770E">
        <w:rPr>
          <w:sz w:val="28"/>
          <w:szCs w:val="28"/>
          <w:lang w:val="en-GB"/>
        </w:rPr>
        <w:t>Type of the Thesis (e.g.: Bachelor Thesis)</w:t>
      </w:r>
    </w:p>
    <w:p w:rsidR="00F6024F" w:rsidRPr="00F6024F" w:rsidRDefault="00F6024F" w:rsidP="00FD29A2">
      <w:pPr>
        <w:overflowPunct/>
        <w:autoSpaceDE/>
        <w:autoSpaceDN/>
        <w:adjustRightInd/>
        <w:spacing w:before="0" w:line="360" w:lineRule="auto"/>
        <w:jc w:val="center"/>
        <w:textAlignment w:val="auto"/>
        <w:rPr>
          <w:szCs w:val="24"/>
          <w:lang w:val="en-GB"/>
        </w:rPr>
      </w:pPr>
    </w:p>
    <w:p w:rsidR="00F6024F" w:rsidRPr="00F6024F" w:rsidRDefault="00F6024F" w:rsidP="00FD29A2">
      <w:pPr>
        <w:overflowPunct/>
        <w:autoSpaceDE/>
        <w:autoSpaceDN/>
        <w:adjustRightInd/>
        <w:spacing w:before="0" w:line="360" w:lineRule="auto"/>
        <w:jc w:val="center"/>
        <w:textAlignment w:val="auto"/>
        <w:rPr>
          <w:szCs w:val="24"/>
          <w:lang w:val="en-GB"/>
        </w:rPr>
      </w:pPr>
    </w:p>
    <w:p w:rsidR="00E9770E" w:rsidRPr="005822E8" w:rsidRDefault="00E9770E" w:rsidP="00FD29A2">
      <w:pPr>
        <w:overflowPunct/>
        <w:autoSpaceDE/>
        <w:autoSpaceDN/>
        <w:adjustRightInd/>
        <w:spacing w:before="0" w:line="360" w:lineRule="auto"/>
        <w:jc w:val="center"/>
        <w:textAlignment w:val="auto"/>
        <w:rPr>
          <w:szCs w:val="24"/>
          <w:lang w:val="en-GB"/>
        </w:rPr>
      </w:pPr>
      <w:r w:rsidRPr="005822E8">
        <w:rPr>
          <w:szCs w:val="24"/>
          <w:lang w:val="en-GB"/>
        </w:rPr>
        <w:t>Created during an ERASMUS exchange</w:t>
      </w:r>
    </w:p>
    <w:p w:rsidR="00F6024F" w:rsidRPr="00F6024F" w:rsidRDefault="00E9770E" w:rsidP="00FD29A2">
      <w:pPr>
        <w:overflowPunct/>
        <w:autoSpaceDE/>
        <w:autoSpaceDN/>
        <w:adjustRightInd/>
        <w:spacing w:before="0" w:line="360" w:lineRule="auto"/>
        <w:jc w:val="center"/>
        <w:textAlignment w:val="auto"/>
        <w:rPr>
          <w:szCs w:val="24"/>
          <w:lang w:val="en-GB"/>
        </w:rPr>
      </w:pPr>
      <w:r w:rsidRPr="005822E8">
        <w:rPr>
          <w:szCs w:val="24"/>
          <w:lang w:val="en-GB"/>
        </w:rPr>
        <w:t>from DD</w:t>
      </w:r>
      <w:r w:rsidRPr="005822E8">
        <w:rPr>
          <w:szCs w:val="24"/>
          <w:vertAlign w:val="superscript"/>
          <w:lang w:val="en-GB"/>
        </w:rPr>
        <w:t>th</w:t>
      </w:r>
      <w:r w:rsidRPr="005822E8">
        <w:rPr>
          <w:szCs w:val="24"/>
          <w:lang w:val="en-GB"/>
        </w:rPr>
        <w:t xml:space="preserve"> Month, 20XX to DD</w:t>
      </w:r>
      <w:r w:rsidRPr="005822E8">
        <w:rPr>
          <w:szCs w:val="24"/>
          <w:vertAlign w:val="superscript"/>
          <w:lang w:val="en-GB"/>
        </w:rPr>
        <w:t>th</w:t>
      </w:r>
      <w:r w:rsidRPr="005822E8">
        <w:rPr>
          <w:szCs w:val="24"/>
          <w:lang w:val="en-GB"/>
        </w:rPr>
        <w:t xml:space="preserve"> Month, 20XX</w:t>
      </w:r>
    </w:p>
    <w:p w:rsidR="00F6024F" w:rsidRPr="005822E8" w:rsidRDefault="00F6024F" w:rsidP="00FD29A2">
      <w:pPr>
        <w:overflowPunct/>
        <w:autoSpaceDE/>
        <w:autoSpaceDN/>
        <w:adjustRightInd/>
        <w:spacing w:before="0" w:line="360" w:lineRule="auto"/>
        <w:jc w:val="center"/>
        <w:textAlignment w:val="auto"/>
        <w:rPr>
          <w:szCs w:val="24"/>
          <w:lang w:val="en-GB"/>
        </w:rPr>
      </w:pPr>
    </w:p>
    <w:p w:rsidR="008B5438" w:rsidRPr="00F6024F" w:rsidRDefault="008B5438" w:rsidP="00FD29A2">
      <w:pPr>
        <w:overflowPunct/>
        <w:autoSpaceDE/>
        <w:autoSpaceDN/>
        <w:adjustRightInd/>
        <w:spacing w:before="0" w:line="360" w:lineRule="auto"/>
        <w:jc w:val="center"/>
        <w:textAlignment w:val="auto"/>
        <w:rPr>
          <w:szCs w:val="24"/>
          <w:lang w:val="en-GB"/>
        </w:rPr>
      </w:pPr>
    </w:p>
    <w:p w:rsidR="00F6024F" w:rsidRPr="00F6024F" w:rsidRDefault="00E9770E" w:rsidP="00FD29A2">
      <w:pPr>
        <w:overflowPunct/>
        <w:autoSpaceDE/>
        <w:autoSpaceDN/>
        <w:adjustRightInd/>
        <w:spacing w:before="0" w:line="360" w:lineRule="auto"/>
        <w:jc w:val="center"/>
        <w:textAlignment w:val="auto"/>
        <w:rPr>
          <w:szCs w:val="24"/>
          <w:lang w:val="en-GB"/>
        </w:rPr>
      </w:pPr>
      <w:r w:rsidRPr="005822E8">
        <w:rPr>
          <w:szCs w:val="24"/>
          <w:lang w:val="en-GB"/>
        </w:rPr>
        <w:t>on the</w:t>
      </w:r>
    </w:p>
    <w:p w:rsidR="00F6024F" w:rsidRPr="00F6024F" w:rsidRDefault="00F6024F" w:rsidP="00FD29A2">
      <w:pPr>
        <w:overflowPunct/>
        <w:autoSpaceDE/>
        <w:autoSpaceDN/>
        <w:adjustRightInd/>
        <w:spacing w:before="0" w:line="360" w:lineRule="auto"/>
        <w:jc w:val="center"/>
        <w:textAlignment w:val="auto"/>
        <w:rPr>
          <w:szCs w:val="24"/>
          <w:lang w:val="en-GB"/>
        </w:rPr>
      </w:pPr>
      <w:r w:rsidRPr="00F6024F">
        <w:rPr>
          <w:szCs w:val="24"/>
          <w:lang w:val="en-GB"/>
        </w:rPr>
        <w:t>F</w:t>
      </w:r>
      <w:r w:rsidR="001A5D7F" w:rsidRPr="005822E8">
        <w:rPr>
          <w:szCs w:val="24"/>
          <w:lang w:val="en-GB"/>
        </w:rPr>
        <w:t xml:space="preserve">achhochschul-Bachelor Programme </w:t>
      </w:r>
      <w:r w:rsidR="00E9770E" w:rsidRPr="005822E8">
        <w:rPr>
          <w:szCs w:val="24"/>
          <w:lang w:val="en-GB"/>
        </w:rPr>
        <w:t>Military Leadership</w:t>
      </w:r>
    </w:p>
    <w:p w:rsidR="008B5438" w:rsidRPr="005822E8" w:rsidRDefault="00E9770E" w:rsidP="00FD29A2">
      <w:pPr>
        <w:overflowPunct/>
        <w:autoSpaceDE/>
        <w:autoSpaceDN/>
        <w:adjustRightInd/>
        <w:spacing w:before="0" w:line="360" w:lineRule="auto"/>
        <w:jc w:val="center"/>
        <w:textAlignment w:val="auto"/>
        <w:rPr>
          <w:szCs w:val="24"/>
          <w:lang w:val="en-GB"/>
        </w:rPr>
      </w:pPr>
      <w:r w:rsidRPr="005822E8">
        <w:rPr>
          <w:szCs w:val="24"/>
          <w:lang w:val="en-GB"/>
        </w:rPr>
        <w:t>at the Theresan Military Academy</w:t>
      </w:r>
    </w:p>
    <w:p w:rsidR="00F6024F" w:rsidRPr="00F6024F" w:rsidRDefault="008B5438" w:rsidP="00FD29A2">
      <w:pPr>
        <w:overflowPunct/>
        <w:autoSpaceDE/>
        <w:autoSpaceDN/>
        <w:adjustRightInd/>
        <w:spacing w:before="0" w:line="360" w:lineRule="auto"/>
        <w:jc w:val="center"/>
        <w:textAlignment w:val="auto"/>
        <w:rPr>
          <w:szCs w:val="24"/>
          <w:lang w:val="en-GB"/>
        </w:rPr>
      </w:pPr>
      <w:r w:rsidRPr="005822E8">
        <w:rPr>
          <w:szCs w:val="24"/>
          <w:lang w:val="en-GB"/>
        </w:rPr>
        <w:t>Austria</w:t>
      </w:r>
    </w:p>
    <w:p w:rsidR="00F6024F" w:rsidRPr="005822E8" w:rsidRDefault="00F6024F" w:rsidP="00FD29A2">
      <w:pPr>
        <w:overflowPunct/>
        <w:autoSpaceDE/>
        <w:autoSpaceDN/>
        <w:adjustRightInd/>
        <w:spacing w:before="0" w:line="360" w:lineRule="auto"/>
        <w:jc w:val="center"/>
        <w:textAlignment w:val="auto"/>
        <w:rPr>
          <w:szCs w:val="24"/>
          <w:lang w:val="en-GB"/>
        </w:rPr>
      </w:pPr>
    </w:p>
    <w:p w:rsidR="00F6024F" w:rsidRPr="00F6024F" w:rsidRDefault="00F6024F" w:rsidP="00FD29A2">
      <w:pPr>
        <w:overflowPunct/>
        <w:autoSpaceDE/>
        <w:autoSpaceDN/>
        <w:adjustRightInd/>
        <w:spacing w:before="0" w:line="360" w:lineRule="auto"/>
        <w:jc w:val="center"/>
        <w:textAlignment w:val="auto"/>
        <w:rPr>
          <w:szCs w:val="24"/>
          <w:lang w:val="en-GB"/>
        </w:rPr>
      </w:pPr>
    </w:p>
    <w:p w:rsidR="00F6024F" w:rsidRPr="00F6024F" w:rsidRDefault="004C15EE" w:rsidP="00FD29A2">
      <w:pPr>
        <w:overflowPunct/>
        <w:autoSpaceDE/>
        <w:autoSpaceDN/>
        <w:adjustRightInd/>
        <w:spacing w:before="0" w:line="360" w:lineRule="auto"/>
        <w:jc w:val="center"/>
        <w:textAlignment w:val="auto"/>
        <w:rPr>
          <w:szCs w:val="24"/>
          <w:lang w:val="en-GB"/>
        </w:rPr>
      </w:pPr>
      <w:r w:rsidRPr="004C15EE">
        <w:rPr>
          <w:szCs w:val="24"/>
          <w:lang w:val="en-GB"/>
        </w:rPr>
        <w:t>Committee in charge:</w:t>
      </w:r>
    </w:p>
    <w:p w:rsidR="00F6024F" w:rsidRPr="00F6024F" w:rsidRDefault="005302F8" w:rsidP="00FD29A2">
      <w:pPr>
        <w:overflowPunct/>
        <w:autoSpaceDE/>
        <w:autoSpaceDN/>
        <w:adjustRightInd/>
        <w:spacing w:before="0" w:line="360" w:lineRule="auto"/>
        <w:jc w:val="center"/>
        <w:textAlignment w:val="auto"/>
        <w:rPr>
          <w:color w:val="000000" w:themeColor="text1"/>
          <w:szCs w:val="24"/>
          <w:lang w:val="en-GB"/>
        </w:rPr>
      </w:pPr>
      <w:r w:rsidRPr="005822E8">
        <w:rPr>
          <w:color w:val="000000" w:themeColor="text1"/>
          <w:szCs w:val="24"/>
          <w:lang w:val="en-GB"/>
        </w:rPr>
        <w:t xml:space="preserve">Rank </w:t>
      </w:r>
      <w:r w:rsidR="008B5438" w:rsidRPr="005822E8">
        <w:rPr>
          <w:color w:val="000000" w:themeColor="text1"/>
          <w:szCs w:val="24"/>
          <w:lang w:val="en-GB"/>
        </w:rPr>
        <w:t>Academic Degree</w:t>
      </w:r>
      <w:r w:rsidRPr="005822E8">
        <w:rPr>
          <w:color w:val="000000" w:themeColor="text1"/>
          <w:szCs w:val="24"/>
          <w:lang w:val="en-GB"/>
        </w:rPr>
        <w:t xml:space="preserve"> Forename Family name, </w:t>
      </w:r>
      <w:r w:rsidR="008B5438" w:rsidRPr="005822E8">
        <w:rPr>
          <w:color w:val="000000" w:themeColor="text1"/>
          <w:szCs w:val="24"/>
          <w:lang w:val="en-GB"/>
        </w:rPr>
        <w:t>Academic Degree</w:t>
      </w:r>
    </w:p>
    <w:p w:rsidR="00F6024F" w:rsidRPr="00F6024F" w:rsidRDefault="00F6024F" w:rsidP="00FD29A2">
      <w:pPr>
        <w:overflowPunct/>
        <w:autoSpaceDE/>
        <w:autoSpaceDN/>
        <w:adjustRightInd/>
        <w:spacing w:before="0" w:line="360" w:lineRule="auto"/>
        <w:jc w:val="center"/>
        <w:textAlignment w:val="auto"/>
        <w:rPr>
          <w:szCs w:val="24"/>
          <w:lang w:val="en-GB"/>
        </w:rPr>
      </w:pPr>
    </w:p>
    <w:p w:rsidR="00F6024F" w:rsidRPr="00F6024F" w:rsidRDefault="00F6024F" w:rsidP="00FD29A2">
      <w:pPr>
        <w:overflowPunct/>
        <w:autoSpaceDE/>
        <w:autoSpaceDN/>
        <w:adjustRightInd/>
        <w:spacing w:before="0" w:line="360" w:lineRule="auto"/>
        <w:jc w:val="center"/>
        <w:textAlignment w:val="auto"/>
        <w:rPr>
          <w:szCs w:val="24"/>
          <w:lang w:val="en-GB"/>
        </w:rPr>
      </w:pPr>
    </w:p>
    <w:p w:rsidR="00F6024F" w:rsidRPr="00F6024F" w:rsidRDefault="005302F8" w:rsidP="00FD29A2">
      <w:pPr>
        <w:overflowPunct/>
        <w:autoSpaceDE/>
        <w:autoSpaceDN/>
        <w:adjustRightInd/>
        <w:spacing w:before="0" w:line="360" w:lineRule="auto"/>
        <w:jc w:val="center"/>
        <w:textAlignment w:val="auto"/>
        <w:rPr>
          <w:szCs w:val="24"/>
          <w:lang w:val="en-GB"/>
        </w:rPr>
      </w:pPr>
      <w:r w:rsidRPr="005822E8">
        <w:rPr>
          <w:szCs w:val="24"/>
          <w:lang w:val="en-GB"/>
        </w:rPr>
        <w:t>by</w:t>
      </w:r>
    </w:p>
    <w:p w:rsidR="00F6024F" w:rsidRDefault="005302F8" w:rsidP="00FD29A2">
      <w:pPr>
        <w:overflowPunct/>
        <w:autoSpaceDE/>
        <w:autoSpaceDN/>
        <w:adjustRightInd/>
        <w:spacing w:before="0" w:line="360" w:lineRule="auto"/>
        <w:jc w:val="center"/>
        <w:textAlignment w:val="auto"/>
        <w:rPr>
          <w:b/>
          <w:sz w:val="28"/>
          <w:szCs w:val="28"/>
          <w:lang w:val="en-GB"/>
        </w:rPr>
      </w:pPr>
      <w:r>
        <w:rPr>
          <w:b/>
          <w:sz w:val="28"/>
          <w:szCs w:val="28"/>
          <w:lang w:val="en-GB"/>
        </w:rPr>
        <w:t xml:space="preserve">Rank </w:t>
      </w:r>
      <w:r w:rsidR="008B5438" w:rsidRPr="008B5438">
        <w:rPr>
          <w:b/>
          <w:sz w:val="28"/>
          <w:szCs w:val="28"/>
          <w:lang w:val="en-GB"/>
        </w:rPr>
        <w:t xml:space="preserve">Academic Degree </w:t>
      </w:r>
      <w:r w:rsidRPr="005302F8">
        <w:rPr>
          <w:b/>
          <w:sz w:val="28"/>
          <w:szCs w:val="28"/>
          <w:lang w:val="en-GB"/>
        </w:rPr>
        <w:t xml:space="preserve">Forename Family name, </w:t>
      </w:r>
      <w:r w:rsidR="008B5438" w:rsidRPr="008B5438">
        <w:rPr>
          <w:b/>
          <w:sz w:val="28"/>
          <w:szCs w:val="28"/>
          <w:lang w:val="en-GB"/>
        </w:rPr>
        <w:t>Academic Degree</w:t>
      </w:r>
    </w:p>
    <w:p w:rsidR="008B5438" w:rsidRDefault="008B5438" w:rsidP="00FD29A2">
      <w:pPr>
        <w:overflowPunct/>
        <w:autoSpaceDE/>
        <w:autoSpaceDN/>
        <w:adjustRightInd/>
        <w:spacing w:before="0" w:line="360" w:lineRule="auto"/>
        <w:jc w:val="center"/>
        <w:textAlignment w:val="auto"/>
        <w:rPr>
          <w:szCs w:val="24"/>
          <w:lang w:val="en-GB"/>
        </w:rPr>
      </w:pPr>
    </w:p>
    <w:p w:rsidR="005302F8" w:rsidRDefault="005302F8" w:rsidP="00FD29A2">
      <w:pPr>
        <w:overflowPunct/>
        <w:autoSpaceDE/>
        <w:autoSpaceDN/>
        <w:adjustRightInd/>
        <w:spacing w:before="0" w:line="360" w:lineRule="auto"/>
        <w:jc w:val="center"/>
        <w:textAlignment w:val="auto"/>
        <w:rPr>
          <w:szCs w:val="24"/>
          <w:lang w:val="en-GB"/>
        </w:rPr>
      </w:pPr>
      <w:r w:rsidRPr="005302F8">
        <w:rPr>
          <w:szCs w:val="24"/>
          <w:lang w:val="en-GB"/>
        </w:rPr>
        <w:t xml:space="preserve">Student of </w:t>
      </w:r>
      <w:r w:rsidR="008B5438">
        <w:rPr>
          <w:szCs w:val="24"/>
          <w:lang w:val="en-GB"/>
        </w:rPr>
        <w:t xml:space="preserve">the </w:t>
      </w:r>
      <w:r w:rsidRPr="005302F8">
        <w:rPr>
          <w:szCs w:val="24"/>
          <w:lang w:val="en-GB"/>
        </w:rPr>
        <w:t>XXXX (Institution)</w:t>
      </w:r>
    </w:p>
    <w:p w:rsidR="008B5438" w:rsidRPr="00E26903" w:rsidRDefault="008B5438" w:rsidP="00FD29A2">
      <w:pPr>
        <w:overflowPunct/>
        <w:autoSpaceDE/>
        <w:autoSpaceDN/>
        <w:adjustRightInd/>
        <w:spacing w:before="0" w:line="360" w:lineRule="auto"/>
        <w:jc w:val="center"/>
        <w:textAlignment w:val="auto"/>
        <w:rPr>
          <w:szCs w:val="24"/>
          <w:lang w:val="de-AT"/>
        </w:rPr>
      </w:pPr>
      <w:r w:rsidRPr="00E26903">
        <w:rPr>
          <w:szCs w:val="24"/>
          <w:lang w:val="de-AT"/>
        </w:rPr>
        <w:t>Country</w:t>
      </w:r>
    </w:p>
    <w:p w:rsidR="00F6024F" w:rsidRPr="00E26903" w:rsidRDefault="00F6024F" w:rsidP="00FD29A2">
      <w:pPr>
        <w:overflowPunct/>
        <w:autoSpaceDE/>
        <w:autoSpaceDN/>
        <w:adjustRightInd/>
        <w:spacing w:before="0" w:line="360" w:lineRule="auto"/>
        <w:jc w:val="center"/>
        <w:textAlignment w:val="auto"/>
        <w:rPr>
          <w:lang w:val="de-AT"/>
        </w:rPr>
      </w:pPr>
    </w:p>
    <w:p w:rsidR="008B5438" w:rsidRPr="00E26903" w:rsidRDefault="008B5438" w:rsidP="00FD29A2">
      <w:pPr>
        <w:overflowPunct/>
        <w:autoSpaceDE/>
        <w:autoSpaceDN/>
        <w:adjustRightInd/>
        <w:spacing w:before="0" w:line="360" w:lineRule="auto"/>
        <w:jc w:val="center"/>
        <w:textAlignment w:val="auto"/>
        <w:rPr>
          <w:lang w:val="de-AT"/>
        </w:rPr>
      </w:pPr>
    </w:p>
    <w:p w:rsidR="00F6024F" w:rsidRPr="00E26903" w:rsidRDefault="00F6024F" w:rsidP="00FD29A2">
      <w:pPr>
        <w:overflowPunct/>
        <w:autoSpaceDE/>
        <w:autoSpaceDN/>
        <w:adjustRightInd/>
        <w:spacing w:before="0" w:line="360" w:lineRule="auto"/>
        <w:jc w:val="center"/>
        <w:textAlignment w:val="auto"/>
        <w:rPr>
          <w:lang w:val="de-AT"/>
        </w:rPr>
      </w:pPr>
      <w:r w:rsidRPr="00E26903">
        <w:rPr>
          <w:lang w:val="de-AT"/>
        </w:rPr>
        <w:t xml:space="preserve">Wiener Neustadt, </w:t>
      </w:r>
      <w:r w:rsidR="005302F8" w:rsidRPr="00E26903">
        <w:rPr>
          <w:lang w:val="de-AT"/>
        </w:rPr>
        <w:t>Month</w:t>
      </w:r>
      <w:r w:rsidRPr="00E26903">
        <w:rPr>
          <w:lang w:val="de-AT"/>
        </w:rPr>
        <w:t xml:space="preserve"> 20XX</w:t>
      </w:r>
    </w:p>
    <w:p w:rsidR="00690A9C" w:rsidRPr="00E26903" w:rsidRDefault="00690A9C" w:rsidP="00E3497A">
      <w:pPr>
        <w:tabs>
          <w:tab w:val="left" w:pos="567"/>
          <w:tab w:val="left" w:pos="1134"/>
          <w:tab w:val="left" w:pos="1701"/>
          <w:tab w:val="right" w:pos="8503"/>
        </w:tabs>
        <w:overflowPunct/>
        <w:autoSpaceDE/>
        <w:autoSpaceDN/>
        <w:adjustRightInd/>
        <w:spacing w:before="0" w:line="360" w:lineRule="auto"/>
        <w:jc w:val="center"/>
        <w:textAlignment w:val="auto"/>
        <w:rPr>
          <w:rFonts w:eastAsia="Calibri"/>
          <w:szCs w:val="24"/>
          <w:lang w:val="de-AT" w:eastAsia="en-US"/>
        </w:rPr>
      </w:pPr>
    </w:p>
    <w:p w:rsidR="008B5438" w:rsidRPr="00E26903" w:rsidRDefault="008B543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E26903"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sectPr w:rsidR="007B73E4" w:rsidRPr="00E26903" w:rsidSect="007B73E4">
          <w:headerReference w:type="default" r:id="rId17"/>
          <w:footerReference w:type="default" r:id="rId18"/>
          <w:pgSz w:w="11906" w:h="16838" w:code="9"/>
          <w:pgMar w:top="1418" w:right="1418" w:bottom="1418" w:left="1985" w:header="850" w:footer="850" w:gutter="0"/>
          <w:pgNumType w:start="1"/>
          <w:cols w:space="708"/>
          <w:docGrid w:linePitch="360"/>
        </w:sectPr>
      </w:pPr>
    </w:p>
    <w:p w:rsidR="003E1A45" w:rsidRDefault="003E1A45" w:rsidP="003E1A4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EE201C">
        <w:rPr>
          <w:rFonts w:eastAsia="Calibri"/>
          <w:b/>
          <w:sz w:val="28"/>
          <w:szCs w:val="28"/>
          <w:lang w:val="de-AT" w:eastAsia="en-US"/>
        </w:rPr>
        <w:lastRenderedPageBreak/>
        <w:t>5.</w:t>
      </w:r>
      <w:r w:rsidR="00D3647B">
        <w:rPr>
          <w:rFonts w:eastAsia="Calibri"/>
          <w:b/>
          <w:sz w:val="28"/>
          <w:szCs w:val="28"/>
          <w:lang w:val="de-AT" w:eastAsia="en-US"/>
        </w:rPr>
        <w:t>3</w:t>
      </w:r>
      <w:r w:rsidRPr="00EE201C">
        <w:rPr>
          <w:rFonts w:eastAsia="Calibri"/>
          <w:b/>
          <w:sz w:val="28"/>
          <w:szCs w:val="28"/>
          <w:lang w:val="de-AT" w:eastAsia="en-US"/>
        </w:rPr>
        <w:tab/>
      </w:r>
      <w:r>
        <w:rPr>
          <w:rFonts w:eastAsia="Calibri"/>
          <w:b/>
          <w:sz w:val="28"/>
          <w:szCs w:val="28"/>
          <w:lang w:val="de-AT" w:eastAsia="en-US"/>
        </w:rPr>
        <w:t>Inhalte der Textbausteine</w:t>
      </w:r>
    </w:p>
    <w:p w:rsidR="003E1A45" w:rsidRDefault="003E1A45" w:rsidP="003E1A4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In der nachstehenden Tabelle werden</w:t>
      </w:r>
      <w:r w:rsidR="005774C1">
        <w:rPr>
          <w:rFonts w:eastAsia="Calibri"/>
          <w:szCs w:val="24"/>
          <w:lang w:val="de-AT" w:eastAsia="en-US"/>
        </w:rPr>
        <w:t xml:space="preserve"> die</w:t>
      </w:r>
      <w:r>
        <w:rPr>
          <w:rFonts w:eastAsia="Calibri"/>
          <w:szCs w:val="24"/>
          <w:lang w:val="de-AT" w:eastAsia="en-US"/>
        </w:rPr>
        <w:t xml:space="preserve"> Inhalte der </w:t>
      </w:r>
      <w:r w:rsidR="005774C1">
        <w:rPr>
          <w:rFonts w:eastAsia="Calibri"/>
          <w:szCs w:val="24"/>
          <w:lang w:val="de-AT" w:eastAsia="en-US"/>
        </w:rPr>
        <w:t xml:space="preserve">jeweiligen </w:t>
      </w:r>
      <w:r>
        <w:rPr>
          <w:rFonts w:eastAsia="Calibri"/>
          <w:szCs w:val="24"/>
          <w:lang w:val="de-AT" w:eastAsia="en-US"/>
        </w:rPr>
        <w:t>Textbausteine erläutert.</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3E1A45" w:rsidTr="00530FD5">
        <w:trPr>
          <w:trHeight w:hRule="exact" w:val="465"/>
        </w:trPr>
        <w:tc>
          <w:tcPr>
            <w:tcW w:w="2268" w:type="dxa"/>
            <w:shd w:val="clear" w:color="auto" w:fill="FFFF00"/>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
                <w:bCs/>
                <w:kern w:val="24"/>
                <w:szCs w:val="24"/>
                <w:lang w:val="de-AT" w:eastAsia="de-AT"/>
              </w:rPr>
              <w:t>Kapitelname</w:t>
            </w:r>
          </w:p>
        </w:tc>
        <w:tc>
          <w:tcPr>
            <w:tcW w:w="6237" w:type="dxa"/>
            <w:shd w:val="clear" w:color="auto" w:fill="FFFF00"/>
            <w:tcMar>
              <w:top w:w="28" w:type="dxa"/>
              <w:left w:w="28" w:type="dxa"/>
              <w:bottom w:w="28" w:type="dxa"/>
              <w:right w:w="28" w:type="dxa"/>
            </w:tcMar>
            <w:vAlign w:val="center"/>
          </w:tcPr>
          <w:p w:rsidR="00B779D9" w:rsidRPr="004E029D" w:rsidRDefault="00B779D9" w:rsidP="00BC4ACF">
            <w:pPr>
              <w:overflowPunct/>
              <w:autoSpaceDE/>
              <w:autoSpaceDN/>
              <w:adjustRightInd/>
              <w:spacing w:before="60" w:after="60" w:line="240" w:lineRule="auto"/>
              <w:jc w:val="center"/>
              <w:rPr>
                <w:b/>
                <w:bCs/>
                <w:kern w:val="24"/>
                <w:szCs w:val="24"/>
                <w:lang w:val="de-AT" w:eastAsia="de-AT"/>
              </w:rPr>
            </w:pPr>
            <w:r w:rsidRPr="004E029D">
              <w:rPr>
                <w:b/>
                <w:bCs/>
                <w:kern w:val="24"/>
                <w:szCs w:val="24"/>
                <w:lang w:val="de-AT" w:eastAsia="de-AT"/>
              </w:rPr>
              <w:t>Inhalt</w:t>
            </w:r>
          </w:p>
        </w:tc>
      </w:tr>
      <w:tr w:rsidR="00B779D9" w:rsidRPr="003E1A45" w:rsidTr="00530FD5">
        <w:trPr>
          <w:trHeight w:val="718"/>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color w:val="0000FF"/>
                <w:szCs w:val="24"/>
                <w:lang w:val="de-AT" w:eastAsia="de-AT"/>
              </w:rPr>
            </w:pPr>
            <w:r w:rsidRPr="003E1A45">
              <w:rPr>
                <w:bCs/>
                <w:i/>
                <w:iCs/>
                <w:color w:val="0000FF"/>
                <w:kern w:val="24"/>
                <w:szCs w:val="24"/>
                <w:lang w:val="de-AT" w:eastAsia="de-AT"/>
              </w:rPr>
              <w:t>Vorwort</w:t>
            </w:r>
          </w:p>
        </w:tc>
        <w:tc>
          <w:tcPr>
            <w:tcW w:w="6237" w:type="dxa"/>
            <w:tcMar>
              <w:top w:w="28" w:type="dxa"/>
              <w:left w:w="28" w:type="dxa"/>
              <w:bottom w:w="28" w:type="dxa"/>
              <w:right w:w="28" w:type="dxa"/>
            </w:tcMar>
            <w:vAlign w:val="center"/>
          </w:tcPr>
          <w:p w:rsidR="00B779D9" w:rsidRPr="004E029D" w:rsidRDefault="00F90A85" w:rsidP="00BC4ACF">
            <w:pPr>
              <w:overflowPunct/>
              <w:autoSpaceDE/>
              <w:autoSpaceDN/>
              <w:adjustRightInd/>
              <w:spacing w:before="60" w:after="60" w:line="240" w:lineRule="auto"/>
              <w:jc w:val="center"/>
              <w:rPr>
                <w:bCs/>
                <w:i/>
                <w:iCs/>
                <w:color w:val="0000FF"/>
                <w:kern w:val="24"/>
                <w:szCs w:val="24"/>
                <w:lang w:val="de-AT" w:eastAsia="de-AT"/>
              </w:rPr>
            </w:pPr>
            <w:r w:rsidRPr="004E029D">
              <w:rPr>
                <w:bCs/>
                <w:i/>
                <w:iCs/>
                <w:color w:val="0000FF"/>
                <w:kern w:val="24"/>
                <w:szCs w:val="24"/>
                <w:lang w:val="de-AT" w:eastAsia="de-AT"/>
              </w:rPr>
              <w:t>Beschreibt den persönlichen Bezug zum Thema und gibt Platz für Danksagungen.</w:t>
            </w:r>
          </w:p>
        </w:tc>
      </w:tr>
      <w:tr w:rsidR="00B779D9" w:rsidRPr="003E1A45" w:rsidTr="00530FD5">
        <w:trPr>
          <w:trHeight w:val="953"/>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color w:val="0000FF"/>
                <w:szCs w:val="24"/>
                <w:lang w:val="de-AT" w:eastAsia="de-AT"/>
              </w:rPr>
            </w:pPr>
            <w:r w:rsidRPr="003E1A45">
              <w:rPr>
                <w:bCs/>
                <w:i/>
                <w:iCs/>
                <w:color w:val="0000FF"/>
                <w:kern w:val="24"/>
                <w:szCs w:val="24"/>
                <w:lang w:val="de-AT" w:eastAsia="de-AT"/>
              </w:rPr>
              <w:t>Einleitung</w:t>
            </w:r>
          </w:p>
        </w:tc>
        <w:tc>
          <w:tcPr>
            <w:tcW w:w="6237" w:type="dxa"/>
            <w:tcMar>
              <w:top w:w="28" w:type="dxa"/>
              <w:left w:w="28" w:type="dxa"/>
              <w:bottom w:w="28" w:type="dxa"/>
              <w:right w:w="28" w:type="dxa"/>
            </w:tcMar>
            <w:vAlign w:val="center"/>
          </w:tcPr>
          <w:p w:rsidR="00B779D9" w:rsidRPr="004E029D" w:rsidRDefault="00F90A85" w:rsidP="00BC4ACF">
            <w:pPr>
              <w:overflowPunct/>
              <w:autoSpaceDE/>
              <w:autoSpaceDN/>
              <w:adjustRightInd/>
              <w:spacing w:before="60" w:after="60" w:line="240" w:lineRule="auto"/>
              <w:jc w:val="center"/>
              <w:rPr>
                <w:bCs/>
                <w:i/>
                <w:iCs/>
                <w:color w:val="0000FF"/>
                <w:kern w:val="24"/>
                <w:szCs w:val="24"/>
                <w:lang w:val="de-AT" w:eastAsia="de-AT"/>
              </w:rPr>
            </w:pPr>
            <w:r w:rsidRPr="004E029D">
              <w:rPr>
                <w:bCs/>
                <w:i/>
                <w:iCs/>
                <w:color w:val="0000FF"/>
                <w:kern w:val="24"/>
                <w:szCs w:val="24"/>
                <w:lang w:val="de-AT" w:eastAsia="de-AT"/>
              </w:rPr>
              <w:t xml:space="preserve">Soll die Leserin und den Leser der Arbeit „anbinden“, also interessieren, zum Mitdenken </w:t>
            </w:r>
            <w:r w:rsidR="004E029D" w:rsidRPr="004E029D">
              <w:rPr>
                <w:bCs/>
                <w:i/>
                <w:iCs/>
                <w:color w:val="0000FF"/>
                <w:kern w:val="24"/>
                <w:szCs w:val="24"/>
                <w:lang w:val="de-AT" w:eastAsia="de-AT"/>
              </w:rPr>
              <w:t>ermutigen</w:t>
            </w:r>
            <w:r w:rsidRPr="004E029D">
              <w:rPr>
                <w:bCs/>
                <w:i/>
                <w:iCs/>
                <w:color w:val="0000FF"/>
                <w:kern w:val="24"/>
                <w:szCs w:val="24"/>
                <w:lang w:val="de-AT" w:eastAsia="de-AT"/>
              </w:rPr>
              <w:t xml:space="preserve">, von der Wichtigkeit </w:t>
            </w:r>
            <w:r w:rsidR="004E029D" w:rsidRPr="004E029D">
              <w:rPr>
                <w:bCs/>
                <w:i/>
                <w:iCs/>
                <w:color w:val="0000FF"/>
                <w:kern w:val="24"/>
                <w:szCs w:val="24"/>
                <w:lang w:val="de-AT" w:eastAsia="de-AT"/>
              </w:rPr>
              <w:t>der Arbeit</w:t>
            </w:r>
            <w:r w:rsidRPr="004E029D">
              <w:rPr>
                <w:bCs/>
                <w:i/>
                <w:iCs/>
                <w:color w:val="0000FF"/>
                <w:kern w:val="24"/>
                <w:szCs w:val="24"/>
                <w:lang w:val="de-AT" w:eastAsia="de-AT"/>
              </w:rPr>
              <w:t xml:space="preserve"> überzeugen </w:t>
            </w:r>
            <w:r w:rsidR="004E029D" w:rsidRPr="004E029D">
              <w:rPr>
                <w:bCs/>
                <w:i/>
                <w:iCs/>
                <w:color w:val="0000FF"/>
                <w:kern w:val="24"/>
                <w:szCs w:val="24"/>
                <w:lang w:val="de-AT" w:eastAsia="de-AT"/>
              </w:rPr>
              <w:t>und somit zum Weiterlesen anregen.</w:t>
            </w:r>
          </w:p>
        </w:tc>
      </w:tr>
      <w:tr w:rsidR="00B779D9" w:rsidRPr="003E1A45" w:rsidTr="00904D42">
        <w:trPr>
          <w:trHeight w:val="1466"/>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Einführung</w:t>
            </w:r>
          </w:p>
        </w:tc>
        <w:tc>
          <w:tcPr>
            <w:tcW w:w="6237" w:type="dxa"/>
            <w:tcMar>
              <w:top w:w="28" w:type="dxa"/>
              <w:left w:w="28" w:type="dxa"/>
              <w:bottom w:w="28" w:type="dxa"/>
              <w:right w:w="28" w:type="dxa"/>
            </w:tcMar>
            <w:vAlign w:val="center"/>
          </w:tcPr>
          <w:p w:rsidR="00B779D9" w:rsidRPr="004E029D" w:rsidRDefault="004E029D" w:rsidP="003C65BB">
            <w:pPr>
              <w:overflowPunct/>
              <w:autoSpaceDE/>
              <w:autoSpaceDN/>
              <w:adjustRightInd/>
              <w:spacing w:before="60" w:after="60" w:line="240" w:lineRule="auto"/>
              <w:jc w:val="center"/>
              <w:rPr>
                <w:bCs/>
                <w:color w:val="000000"/>
                <w:kern w:val="24"/>
                <w:szCs w:val="24"/>
                <w:lang w:val="de-AT" w:eastAsia="de-AT"/>
              </w:rPr>
            </w:pPr>
            <w:r w:rsidRPr="004E029D">
              <w:rPr>
                <w:bCs/>
                <w:color w:val="000000"/>
                <w:kern w:val="24"/>
                <w:szCs w:val="24"/>
                <w:lang w:val="de-AT" w:eastAsia="de-AT"/>
              </w:rPr>
              <w:t>Soll die Leserin und den Leser zum eigenen Zugang</w:t>
            </w:r>
            <w:r w:rsidR="003C65BB">
              <w:rPr>
                <w:bCs/>
                <w:color w:val="000000"/>
                <w:kern w:val="24"/>
                <w:szCs w:val="24"/>
                <w:lang w:val="de-AT" w:eastAsia="de-AT"/>
              </w:rPr>
              <w:t xml:space="preserve"> und </w:t>
            </w:r>
            <w:r w:rsidRPr="004E029D">
              <w:rPr>
                <w:bCs/>
                <w:color w:val="000000"/>
                <w:kern w:val="24"/>
                <w:szCs w:val="24"/>
                <w:lang w:val="de-AT" w:eastAsia="de-AT"/>
              </w:rPr>
              <w:t>zur eigenen Konzeption des Projektes</w:t>
            </w:r>
            <w:r>
              <w:rPr>
                <w:bCs/>
                <w:color w:val="000000"/>
                <w:kern w:val="24"/>
                <w:szCs w:val="24"/>
                <w:lang w:val="de-AT" w:eastAsia="de-AT"/>
              </w:rPr>
              <w:t>, welches in der Arbeit beschrieben wird,</w:t>
            </w:r>
            <w:r w:rsidRPr="004E029D">
              <w:rPr>
                <w:bCs/>
                <w:color w:val="000000"/>
                <w:kern w:val="24"/>
                <w:szCs w:val="24"/>
                <w:lang w:val="de-AT" w:eastAsia="de-AT"/>
              </w:rPr>
              <w:t xml:space="preserve"> hinführen</w:t>
            </w:r>
            <w:r>
              <w:rPr>
                <w:bCs/>
                <w:color w:val="000000"/>
                <w:kern w:val="24"/>
                <w:szCs w:val="24"/>
                <w:lang w:val="de-AT" w:eastAsia="de-AT"/>
              </w:rPr>
              <w:t xml:space="preserve">. </w:t>
            </w:r>
            <w:r w:rsidR="0082226B">
              <w:rPr>
                <w:bCs/>
                <w:color w:val="000000"/>
                <w:kern w:val="24"/>
                <w:szCs w:val="24"/>
                <w:lang w:val="de-AT" w:eastAsia="de-AT"/>
              </w:rPr>
              <w:t>Definitionen und/oder Begriffserklärungen sind anzuführen, falls es für das Verständnis der Arbeit notwendig erscheint.</w:t>
            </w:r>
          </w:p>
        </w:tc>
      </w:tr>
      <w:tr w:rsidR="00B779D9" w:rsidRPr="0082226B" w:rsidTr="00904D42">
        <w:trPr>
          <w:trHeight w:val="1503"/>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bCs/>
                <w:i/>
                <w:iCs/>
                <w:color w:val="0000FF"/>
                <w:kern w:val="24"/>
                <w:szCs w:val="24"/>
                <w:lang w:val="de-AT" w:eastAsia="de-AT"/>
              </w:rPr>
            </w:pPr>
            <w:r w:rsidRPr="003E1A45">
              <w:rPr>
                <w:bCs/>
                <w:i/>
                <w:iCs/>
                <w:color w:val="0000FF"/>
                <w:kern w:val="24"/>
                <w:szCs w:val="24"/>
                <w:lang w:val="de-AT" w:eastAsia="de-AT"/>
              </w:rPr>
              <w:t>Vorschau</w:t>
            </w:r>
          </w:p>
        </w:tc>
        <w:tc>
          <w:tcPr>
            <w:tcW w:w="6237" w:type="dxa"/>
            <w:tcMar>
              <w:top w:w="28" w:type="dxa"/>
              <w:left w:w="28" w:type="dxa"/>
              <w:bottom w:w="28" w:type="dxa"/>
              <w:right w:w="28" w:type="dxa"/>
            </w:tcMar>
            <w:vAlign w:val="center"/>
          </w:tcPr>
          <w:p w:rsidR="00B779D9" w:rsidRPr="0082226B" w:rsidRDefault="0082226B" w:rsidP="00BC4ACF">
            <w:pPr>
              <w:overflowPunct/>
              <w:autoSpaceDE/>
              <w:autoSpaceDN/>
              <w:adjustRightInd/>
              <w:spacing w:before="60" w:after="60" w:line="240" w:lineRule="auto"/>
              <w:jc w:val="center"/>
              <w:rPr>
                <w:bCs/>
                <w:i/>
                <w:iCs/>
                <w:color w:val="0000FF"/>
                <w:kern w:val="24"/>
                <w:szCs w:val="24"/>
                <w:lang w:val="de-AT" w:eastAsia="de-AT"/>
              </w:rPr>
            </w:pPr>
            <w:r w:rsidRPr="0082226B">
              <w:rPr>
                <w:bCs/>
                <w:i/>
                <w:iCs/>
                <w:color w:val="0000FF"/>
                <w:kern w:val="24"/>
                <w:szCs w:val="24"/>
                <w:lang w:val="de-AT" w:eastAsia="de-AT"/>
              </w:rPr>
              <w:t>Weist die Teile des kommenden Textes expl</w:t>
            </w:r>
            <w:r w:rsidR="005107A3">
              <w:rPr>
                <w:bCs/>
                <w:i/>
                <w:iCs/>
                <w:color w:val="0000FF"/>
                <w:kern w:val="24"/>
                <w:szCs w:val="24"/>
                <w:lang w:val="de-AT" w:eastAsia="de-AT"/>
              </w:rPr>
              <w:t>i</w:t>
            </w:r>
            <w:r w:rsidRPr="0082226B">
              <w:rPr>
                <w:bCs/>
                <w:i/>
                <w:iCs/>
                <w:color w:val="0000FF"/>
                <w:kern w:val="24"/>
                <w:szCs w:val="24"/>
                <w:lang w:val="de-AT" w:eastAsia="de-AT"/>
              </w:rPr>
              <w:t>zit im Vorhinein aus. Dies ist eine „erweiterte Inhaltsangabe“ nach Kapiteln gereiht und soll die Leserin und den Leser mitteilen, was sie oder ihn im Laufe der Arbeit erwartet. Dieses Kapitel wird erst am Ende der Arbeit geschrieben.</w:t>
            </w:r>
          </w:p>
        </w:tc>
      </w:tr>
      <w:tr w:rsidR="00B779D9" w:rsidRPr="003E1A45" w:rsidTr="00904D42">
        <w:trPr>
          <w:trHeight w:val="1766"/>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Disziplinäre Anbindung</w:t>
            </w:r>
          </w:p>
        </w:tc>
        <w:tc>
          <w:tcPr>
            <w:tcW w:w="6237" w:type="dxa"/>
            <w:tcMar>
              <w:top w:w="28" w:type="dxa"/>
              <w:left w:w="28" w:type="dxa"/>
              <w:bottom w:w="28" w:type="dxa"/>
              <w:right w:w="28" w:type="dxa"/>
            </w:tcMar>
            <w:vAlign w:val="center"/>
          </w:tcPr>
          <w:p w:rsidR="00B779D9" w:rsidRPr="004E029D" w:rsidRDefault="005107A3" w:rsidP="00BC4ACF">
            <w:pPr>
              <w:overflowPunct/>
              <w:autoSpaceDE/>
              <w:autoSpaceDN/>
              <w:adjustRightInd/>
              <w:spacing w:before="60" w:after="60" w:line="240" w:lineRule="auto"/>
              <w:jc w:val="center"/>
              <w:rPr>
                <w:bCs/>
                <w:color w:val="000000"/>
                <w:kern w:val="24"/>
                <w:szCs w:val="24"/>
                <w:lang w:val="de-AT" w:eastAsia="de-AT"/>
              </w:rPr>
            </w:pPr>
            <w:r w:rsidRPr="005107A3">
              <w:rPr>
                <w:bCs/>
                <w:color w:val="000000"/>
                <w:kern w:val="24"/>
                <w:szCs w:val="24"/>
                <w:lang w:val="de-AT" w:eastAsia="de-AT"/>
              </w:rPr>
              <w:t xml:space="preserve">Weist die Zugehörigkeit der Autorin </w:t>
            </w:r>
            <w:r>
              <w:rPr>
                <w:bCs/>
                <w:color w:val="000000"/>
                <w:kern w:val="24"/>
                <w:szCs w:val="24"/>
                <w:lang w:val="de-AT" w:eastAsia="de-AT"/>
              </w:rPr>
              <w:t xml:space="preserve">oder </w:t>
            </w:r>
            <w:r w:rsidRPr="005107A3">
              <w:rPr>
                <w:bCs/>
                <w:color w:val="000000"/>
                <w:kern w:val="24"/>
                <w:szCs w:val="24"/>
                <w:lang w:val="de-AT" w:eastAsia="de-AT"/>
              </w:rPr>
              <w:t>des Autors zu einer bestimmten Scientific Community aus</w:t>
            </w:r>
            <w:r>
              <w:rPr>
                <w:bCs/>
                <w:color w:val="000000"/>
                <w:kern w:val="24"/>
                <w:szCs w:val="24"/>
                <w:lang w:val="de-AT" w:eastAsia="de-AT"/>
              </w:rPr>
              <w:t xml:space="preserve">. Es soll die Bedeutsamkeit und/oder die </w:t>
            </w:r>
            <w:r w:rsidRPr="005107A3">
              <w:rPr>
                <w:bCs/>
                <w:color w:val="000000"/>
                <w:kern w:val="24"/>
                <w:szCs w:val="24"/>
                <w:lang w:val="de-AT" w:eastAsia="de-AT"/>
              </w:rPr>
              <w:t>Wichtigkeit des Themas für die Scientific Community</w:t>
            </w:r>
            <w:r>
              <w:rPr>
                <w:bCs/>
                <w:color w:val="000000"/>
                <w:kern w:val="24"/>
                <w:szCs w:val="24"/>
                <w:lang w:val="de-AT" w:eastAsia="de-AT"/>
              </w:rPr>
              <w:t xml:space="preserve"> dargestellt werden. Es soll beschrieben werden, </w:t>
            </w:r>
            <w:r w:rsidR="001A013C">
              <w:rPr>
                <w:bCs/>
                <w:color w:val="000000"/>
                <w:kern w:val="24"/>
                <w:szCs w:val="24"/>
                <w:lang w:val="de-AT" w:eastAsia="de-AT"/>
              </w:rPr>
              <w:t>welcher Personenkreis</w:t>
            </w:r>
            <w:r>
              <w:rPr>
                <w:bCs/>
                <w:color w:val="000000"/>
                <w:kern w:val="24"/>
                <w:szCs w:val="24"/>
                <w:lang w:val="de-AT" w:eastAsia="de-AT"/>
              </w:rPr>
              <w:t xml:space="preserve"> von der Arbeit einen Nutzen haben kann.</w:t>
            </w:r>
          </w:p>
        </w:tc>
      </w:tr>
      <w:tr w:rsidR="00B779D9" w:rsidRPr="003E1A45" w:rsidTr="00904D42">
        <w:trPr>
          <w:trHeight w:val="2032"/>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Forschungsstand</w:t>
            </w:r>
          </w:p>
        </w:tc>
        <w:tc>
          <w:tcPr>
            <w:tcW w:w="6237" w:type="dxa"/>
            <w:tcMar>
              <w:top w:w="28" w:type="dxa"/>
              <w:left w:w="28" w:type="dxa"/>
              <w:bottom w:w="28" w:type="dxa"/>
              <w:right w:w="28" w:type="dxa"/>
            </w:tcMar>
            <w:vAlign w:val="center"/>
          </w:tcPr>
          <w:p w:rsidR="00B779D9" w:rsidRPr="004E029D" w:rsidRDefault="005107A3" w:rsidP="00BC4ACF">
            <w:pPr>
              <w:overflowPunct/>
              <w:autoSpaceDE/>
              <w:autoSpaceDN/>
              <w:adjustRightInd/>
              <w:spacing w:before="60" w:after="60" w:line="240" w:lineRule="auto"/>
              <w:jc w:val="center"/>
              <w:rPr>
                <w:bCs/>
                <w:color w:val="000000"/>
                <w:kern w:val="24"/>
                <w:szCs w:val="24"/>
                <w:lang w:val="de-AT" w:eastAsia="de-AT"/>
              </w:rPr>
            </w:pPr>
            <w:r w:rsidRPr="005107A3">
              <w:rPr>
                <w:bCs/>
                <w:color w:val="000000"/>
                <w:kern w:val="24"/>
                <w:szCs w:val="24"/>
                <w:lang w:val="de-AT" w:eastAsia="de-AT"/>
              </w:rPr>
              <w:t>Skizziert die „Landschaft“ der bisherigen Forschung auf dem gewählten Gebiet</w:t>
            </w:r>
            <w:r>
              <w:rPr>
                <w:bCs/>
                <w:color w:val="000000"/>
                <w:kern w:val="24"/>
                <w:szCs w:val="24"/>
                <w:lang w:val="de-AT" w:eastAsia="de-AT"/>
              </w:rPr>
              <w:t xml:space="preserve">. </w:t>
            </w:r>
            <w:r w:rsidRPr="005107A3">
              <w:rPr>
                <w:bCs/>
                <w:color w:val="000000"/>
                <w:kern w:val="24"/>
                <w:szCs w:val="24"/>
                <w:lang w:val="de-AT" w:eastAsia="de-AT"/>
              </w:rPr>
              <w:t>Geht auf bestimmte Ausschnitte dieser Landschaft genauer ein, indem die jeweiligen Zugänge und Ergebnisse der Forschungsarbeiten dargestellt werden</w:t>
            </w:r>
            <w:r>
              <w:rPr>
                <w:bCs/>
                <w:color w:val="000000"/>
                <w:kern w:val="24"/>
                <w:szCs w:val="24"/>
                <w:lang w:val="de-AT" w:eastAsia="de-AT"/>
              </w:rPr>
              <w:t>. Dies erfordert eine detaillierte Recherchenarbeit</w:t>
            </w:r>
            <w:r w:rsidR="001A013C">
              <w:rPr>
                <w:bCs/>
                <w:color w:val="000000"/>
                <w:kern w:val="24"/>
                <w:szCs w:val="24"/>
                <w:lang w:val="de-AT" w:eastAsia="de-AT"/>
              </w:rPr>
              <w:t>, damit keine „Wiederholungsarbeiten“ entstehen („d</w:t>
            </w:r>
            <w:r w:rsidRPr="005107A3">
              <w:rPr>
                <w:bCs/>
                <w:color w:val="000000"/>
                <w:kern w:val="24"/>
                <w:szCs w:val="24"/>
                <w:lang w:val="de-AT" w:eastAsia="de-AT"/>
              </w:rPr>
              <w:t xml:space="preserve">as Rad </w:t>
            </w:r>
            <w:r w:rsidR="003C65BB">
              <w:rPr>
                <w:bCs/>
                <w:color w:val="000000"/>
                <w:kern w:val="24"/>
                <w:szCs w:val="24"/>
                <w:lang w:val="de-AT" w:eastAsia="de-AT"/>
              </w:rPr>
              <w:t>soll nicht neu erfu</w:t>
            </w:r>
            <w:r w:rsidRPr="005107A3">
              <w:rPr>
                <w:bCs/>
                <w:color w:val="000000"/>
                <w:kern w:val="24"/>
                <w:szCs w:val="24"/>
                <w:lang w:val="de-AT" w:eastAsia="de-AT"/>
              </w:rPr>
              <w:t>nden</w:t>
            </w:r>
            <w:r w:rsidR="003C65BB">
              <w:rPr>
                <w:bCs/>
                <w:color w:val="000000"/>
                <w:kern w:val="24"/>
                <w:szCs w:val="24"/>
                <w:lang w:val="de-AT" w:eastAsia="de-AT"/>
              </w:rPr>
              <w:t xml:space="preserve"> werden</w:t>
            </w:r>
            <w:r w:rsidRPr="005107A3">
              <w:rPr>
                <w:bCs/>
                <w:color w:val="000000"/>
                <w:kern w:val="24"/>
                <w:szCs w:val="24"/>
                <w:lang w:val="de-AT" w:eastAsia="de-AT"/>
              </w:rPr>
              <w:t>“</w:t>
            </w:r>
            <w:r w:rsidR="001A013C">
              <w:rPr>
                <w:bCs/>
                <w:color w:val="000000"/>
                <w:kern w:val="24"/>
                <w:szCs w:val="24"/>
                <w:lang w:val="de-AT" w:eastAsia="de-AT"/>
              </w:rPr>
              <w:t>).</w:t>
            </w:r>
          </w:p>
        </w:tc>
      </w:tr>
      <w:tr w:rsidR="00B779D9" w:rsidRPr="003E1A45" w:rsidTr="00904D42">
        <w:trPr>
          <w:trHeight w:val="2017"/>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Forschungslücke</w:t>
            </w:r>
          </w:p>
        </w:tc>
        <w:tc>
          <w:tcPr>
            <w:tcW w:w="6237" w:type="dxa"/>
            <w:tcMar>
              <w:top w:w="28" w:type="dxa"/>
              <w:left w:w="28" w:type="dxa"/>
              <w:bottom w:w="28" w:type="dxa"/>
              <w:right w:w="28" w:type="dxa"/>
            </w:tcMar>
            <w:vAlign w:val="center"/>
          </w:tcPr>
          <w:p w:rsidR="00B779D9" w:rsidRPr="004E029D" w:rsidRDefault="001A013C" w:rsidP="00BC4ACF">
            <w:pPr>
              <w:overflowPunct/>
              <w:autoSpaceDE/>
              <w:autoSpaceDN/>
              <w:adjustRightInd/>
              <w:spacing w:before="60" w:after="60" w:line="240" w:lineRule="auto"/>
              <w:jc w:val="center"/>
              <w:rPr>
                <w:bCs/>
                <w:color w:val="000000"/>
                <w:kern w:val="24"/>
                <w:szCs w:val="24"/>
                <w:lang w:val="de-AT" w:eastAsia="de-AT"/>
              </w:rPr>
            </w:pPr>
            <w:r w:rsidRPr="001A013C">
              <w:rPr>
                <w:bCs/>
                <w:color w:val="000000"/>
                <w:kern w:val="24"/>
                <w:szCs w:val="24"/>
                <w:lang w:val="de-AT" w:eastAsia="de-AT"/>
              </w:rPr>
              <w:t>Zeigt einen abgegrenzten Bereich in einem Ausschnitt der dargestellten Forschungslandschaft auf, in dem ein bestimmter Erkenntnisabschnitt noch „leer“ ist</w:t>
            </w:r>
            <w:r>
              <w:rPr>
                <w:bCs/>
                <w:color w:val="000000"/>
                <w:kern w:val="24"/>
                <w:szCs w:val="24"/>
                <w:lang w:val="de-AT" w:eastAsia="de-AT"/>
              </w:rPr>
              <w:t xml:space="preserve">. Auf Basis des vorhergehenden Kapitels – des Forschungsstandes – soll beschrieben werden, was bisher noch nicht untersucht wurde. </w:t>
            </w:r>
            <w:r w:rsidRPr="001A013C">
              <w:rPr>
                <w:bCs/>
                <w:color w:val="000000"/>
                <w:kern w:val="24"/>
                <w:szCs w:val="24"/>
                <w:lang w:val="de-AT" w:eastAsia="de-AT"/>
              </w:rPr>
              <w:t>Sehr hilfreich ist ein Zitat (einer bedeutsamen Persönlichkeit), welches die Lücke ausdrückt</w:t>
            </w:r>
            <w:r>
              <w:rPr>
                <w:bCs/>
                <w:color w:val="000000"/>
                <w:kern w:val="24"/>
                <w:szCs w:val="24"/>
                <w:lang w:val="de-AT" w:eastAsia="de-AT"/>
              </w:rPr>
              <w:t>.</w:t>
            </w:r>
          </w:p>
        </w:tc>
      </w:tr>
    </w:tbl>
    <w:p w:rsidR="00530FD5" w:rsidRDefault="00530FD5" w:rsidP="00530FD5">
      <w:pPr>
        <w:overflowPunct/>
        <w:autoSpaceDE/>
        <w:autoSpaceDN/>
        <w:adjustRightInd/>
        <w:spacing w:before="0" w:line="360" w:lineRule="auto"/>
        <w:jc w:val="left"/>
        <w:rPr>
          <w:bCs/>
          <w:color w:val="000000"/>
          <w:kern w:val="24"/>
          <w:szCs w:val="24"/>
          <w:lang w:val="de-AT" w:eastAsia="de-AT"/>
        </w:rPr>
      </w:pPr>
    </w:p>
    <w:p w:rsidR="00530FD5" w:rsidRDefault="00530FD5" w:rsidP="00BC4ACF">
      <w:pPr>
        <w:overflowPunct/>
        <w:autoSpaceDE/>
        <w:autoSpaceDN/>
        <w:adjustRightInd/>
        <w:spacing w:before="0" w:line="240" w:lineRule="auto"/>
        <w:jc w:val="left"/>
        <w:rPr>
          <w:bCs/>
          <w:color w:val="000000"/>
          <w:kern w:val="24"/>
          <w:szCs w:val="24"/>
          <w:lang w:val="de-AT" w:eastAsia="de-AT"/>
        </w:rPr>
      </w:pPr>
      <w:r>
        <w:rPr>
          <w:bCs/>
          <w:color w:val="000000"/>
          <w:kern w:val="24"/>
          <w:szCs w:val="24"/>
          <w:lang w:val="de-AT" w:eastAsia="de-AT"/>
        </w:rPr>
        <w:t>Fortsetzung der Tabelle auf der nächsten Seite.</w:t>
      </w:r>
    </w:p>
    <w:p w:rsidR="00530FD5" w:rsidRDefault="00530FD5">
      <w:pPr>
        <w:overflowPunct/>
        <w:autoSpaceDE/>
        <w:autoSpaceDN/>
        <w:adjustRightInd/>
        <w:spacing w:before="0" w:line="240" w:lineRule="auto"/>
        <w:jc w:val="left"/>
        <w:textAlignment w:val="auto"/>
        <w:rPr>
          <w:bCs/>
          <w:color w:val="000000"/>
          <w:kern w:val="24"/>
          <w:szCs w:val="24"/>
          <w:lang w:val="de-AT" w:eastAsia="de-AT"/>
        </w:rPr>
      </w:pPr>
      <w:r>
        <w:rPr>
          <w:bCs/>
          <w:color w:val="000000"/>
          <w:kern w:val="24"/>
          <w:szCs w:val="24"/>
          <w:lang w:val="de-AT"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3E1A45" w:rsidTr="00BC4ACF">
        <w:trPr>
          <w:trHeight w:val="937"/>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lastRenderedPageBreak/>
              <w:t>Forschungsfrage(n)</w:t>
            </w:r>
          </w:p>
        </w:tc>
        <w:tc>
          <w:tcPr>
            <w:tcW w:w="6237" w:type="dxa"/>
            <w:tcMar>
              <w:top w:w="28" w:type="dxa"/>
              <w:left w:w="28" w:type="dxa"/>
              <w:bottom w:w="28" w:type="dxa"/>
              <w:right w:w="28" w:type="dxa"/>
            </w:tcMar>
            <w:vAlign w:val="center"/>
          </w:tcPr>
          <w:p w:rsidR="00530FD5" w:rsidRDefault="00530FD5" w:rsidP="00BC4ACF">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Mit der Beantwortung der Forschungsfrage(n) wird die Forschungslücke geschlossen. Die Forschungsfrage leitet</w:t>
            </w:r>
            <w:r w:rsidR="00C40C66">
              <w:rPr>
                <w:bCs/>
                <w:color w:val="000000"/>
                <w:kern w:val="24"/>
                <w:szCs w:val="24"/>
                <w:lang w:val="de-AT" w:eastAsia="de-AT"/>
              </w:rPr>
              <w:t xml:space="preserve"> den gesamten Erkenntnisprozess der Arbeit. Die Forschungsfrage soll nicht mit ja/nein beantwortet werden können.</w:t>
            </w:r>
          </w:p>
          <w:p w:rsidR="00530FD5" w:rsidRDefault="00C40C66" w:rsidP="00BC4ACF">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Die Formulierung der gewählten Forschungsfrage ist zu begründen.</w:t>
            </w:r>
          </w:p>
          <w:p w:rsidR="00B779D9" w:rsidRPr="004E029D" w:rsidRDefault="00C40C66" w:rsidP="00BC4ACF">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Es sind bis zu zehn Unterfragen zulässig.</w:t>
            </w:r>
          </w:p>
        </w:tc>
      </w:tr>
      <w:tr w:rsidR="00B779D9" w:rsidRPr="003E1A45" w:rsidTr="00BC4ACF">
        <w:trPr>
          <w:trHeight w:val="1109"/>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Methodik</w:t>
            </w:r>
          </w:p>
        </w:tc>
        <w:tc>
          <w:tcPr>
            <w:tcW w:w="6237" w:type="dxa"/>
            <w:tcMar>
              <w:top w:w="28" w:type="dxa"/>
              <w:left w:w="28" w:type="dxa"/>
              <w:bottom w:w="28" w:type="dxa"/>
              <w:right w:w="28" w:type="dxa"/>
            </w:tcMar>
            <w:vAlign w:val="center"/>
          </w:tcPr>
          <w:p w:rsidR="00B779D9" w:rsidRDefault="00C40C66" w:rsidP="00BC4ACF">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Dieses Kapitel beschreibt</w:t>
            </w:r>
            <w:r w:rsidR="00904D42">
              <w:rPr>
                <w:bCs/>
                <w:color w:val="000000"/>
                <w:kern w:val="24"/>
                <w:szCs w:val="24"/>
                <w:lang w:val="de-AT" w:eastAsia="de-AT"/>
              </w:rPr>
              <w:t xml:space="preserve"> – </w:t>
            </w:r>
            <w:r w:rsidRPr="00C40C66">
              <w:rPr>
                <w:bCs/>
                <w:color w:val="000000"/>
                <w:kern w:val="24"/>
                <w:szCs w:val="24"/>
                <w:lang w:val="de-AT" w:eastAsia="de-AT"/>
              </w:rPr>
              <w:t>von</w:t>
            </w:r>
            <w:r w:rsidR="00904D42">
              <w:rPr>
                <w:bCs/>
                <w:color w:val="000000"/>
                <w:kern w:val="24"/>
                <w:szCs w:val="24"/>
                <w:lang w:val="de-AT" w:eastAsia="de-AT"/>
              </w:rPr>
              <w:t xml:space="preserve"> </w:t>
            </w:r>
            <w:r w:rsidRPr="00C40C66">
              <w:rPr>
                <w:bCs/>
                <w:color w:val="000000"/>
                <w:kern w:val="24"/>
                <w:szCs w:val="24"/>
                <w:lang w:val="de-AT" w:eastAsia="de-AT"/>
              </w:rPr>
              <w:t>welchem Ausgangspunkt aus</w:t>
            </w:r>
            <w:r w:rsidR="00904D42">
              <w:rPr>
                <w:bCs/>
                <w:color w:val="000000"/>
                <w:kern w:val="24"/>
                <w:szCs w:val="24"/>
                <w:lang w:val="de-AT" w:eastAsia="de-AT"/>
              </w:rPr>
              <w:t xml:space="preserve"> – </w:t>
            </w:r>
            <w:r w:rsidRPr="00C40C66">
              <w:rPr>
                <w:bCs/>
                <w:color w:val="000000"/>
                <w:kern w:val="24"/>
                <w:szCs w:val="24"/>
                <w:lang w:val="de-AT" w:eastAsia="de-AT"/>
              </w:rPr>
              <w:t>über</w:t>
            </w:r>
            <w:r w:rsidR="00904D42">
              <w:rPr>
                <w:bCs/>
                <w:color w:val="000000"/>
                <w:kern w:val="24"/>
                <w:szCs w:val="24"/>
                <w:lang w:val="de-AT" w:eastAsia="de-AT"/>
              </w:rPr>
              <w:t xml:space="preserve"> </w:t>
            </w:r>
            <w:r w:rsidRPr="00C40C66">
              <w:rPr>
                <w:bCs/>
                <w:color w:val="000000"/>
                <w:kern w:val="24"/>
                <w:szCs w:val="24"/>
                <w:lang w:val="de-AT" w:eastAsia="de-AT"/>
              </w:rPr>
              <w:t>welche Wege</w:t>
            </w:r>
            <w:r w:rsidR="00904D42">
              <w:rPr>
                <w:bCs/>
                <w:color w:val="000000"/>
                <w:kern w:val="24"/>
                <w:szCs w:val="24"/>
                <w:lang w:val="de-AT" w:eastAsia="de-AT"/>
              </w:rPr>
              <w:t xml:space="preserve"> – </w:t>
            </w:r>
            <w:r w:rsidRPr="00C40C66">
              <w:rPr>
                <w:bCs/>
                <w:color w:val="000000"/>
                <w:kern w:val="24"/>
                <w:szCs w:val="24"/>
                <w:lang w:val="de-AT" w:eastAsia="de-AT"/>
              </w:rPr>
              <w:t>zu</w:t>
            </w:r>
            <w:r w:rsidR="00904D42">
              <w:rPr>
                <w:bCs/>
                <w:color w:val="000000"/>
                <w:kern w:val="24"/>
                <w:szCs w:val="24"/>
                <w:lang w:val="de-AT" w:eastAsia="de-AT"/>
              </w:rPr>
              <w:t xml:space="preserve"> w</w:t>
            </w:r>
            <w:r w:rsidRPr="00C40C66">
              <w:rPr>
                <w:bCs/>
                <w:color w:val="000000"/>
                <w:kern w:val="24"/>
                <w:szCs w:val="24"/>
                <w:lang w:val="de-AT" w:eastAsia="de-AT"/>
              </w:rPr>
              <w:t>elchem Zielpunkt</w:t>
            </w:r>
            <w:r w:rsidR="00904D42">
              <w:rPr>
                <w:bCs/>
                <w:color w:val="000000"/>
                <w:kern w:val="24"/>
                <w:szCs w:val="24"/>
                <w:lang w:val="de-AT" w:eastAsia="de-AT"/>
              </w:rPr>
              <w:t xml:space="preserve"> </w:t>
            </w:r>
            <w:r w:rsidRPr="00C40C66">
              <w:rPr>
                <w:bCs/>
                <w:color w:val="000000"/>
                <w:kern w:val="24"/>
                <w:szCs w:val="24"/>
                <w:lang w:val="de-AT" w:eastAsia="de-AT"/>
              </w:rPr>
              <w:t>die Arbeit ihren Erkenntnisprozess gestaltet</w:t>
            </w:r>
            <w:r w:rsidR="00904D42">
              <w:rPr>
                <w:bCs/>
                <w:color w:val="000000"/>
                <w:kern w:val="24"/>
                <w:szCs w:val="24"/>
                <w:lang w:val="de-AT" w:eastAsia="de-AT"/>
              </w:rPr>
              <w:t xml:space="preserve"> </w:t>
            </w:r>
            <w:r w:rsidRPr="00C40C66">
              <w:rPr>
                <w:bCs/>
                <w:color w:val="000000"/>
                <w:kern w:val="24"/>
                <w:szCs w:val="24"/>
                <w:lang w:val="de-AT" w:eastAsia="de-AT"/>
              </w:rPr>
              <w:t>(= Beschreibung des „sauberen Arbeitens“)</w:t>
            </w:r>
            <w:r w:rsidR="00904D42">
              <w:rPr>
                <w:bCs/>
                <w:color w:val="000000"/>
                <w:kern w:val="24"/>
                <w:szCs w:val="24"/>
                <w:lang w:val="de-AT" w:eastAsia="de-AT"/>
              </w:rPr>
              <w:t>.</w:t>
            </w:r>
          </w:p>
          <w:p w:rsidR="00904D42" w:rsidRPr="004E029D" w:rsidRDefault="00904D42" w:rsidP="00BC4ACF">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Welche wissenschaftliche(n) Methodik(en) wird/werden angewandt, um die Forschungsfrage(n) beantworten zu können</w:t>
            </w:r>
            <w:r w:rsidR="00BC4ACF">
              <w:rPr>
                <w:bCs/>
                <w:color w:val="000000"/>
                <w:kern w:val="24"/>
                <w:szCs w:val="24"/>
                <w:lang w:val="de-AT" w:eastAsia="de-AT"/>
              </w:rPr>
              <w:t>?</w:t>
            </w:r>
            <w:r>
              <w:rPr>
                <w:bCs/>
                <w:color w:val="000000"/>
                <w:kern w:val="24"/>
                <w:szCs w:val="24"/>
                <w:lang w:val="de-AT" w:eastAsia="de-AT"/>
              </w:rPr>
              <w:t xml:space="preserve">  Graphische Darstellungen </w:t>
            </w:r>
            <w:r w:rsidR="00BC4ACF">
              <w:rPr>
                <w:bCs/>
                <w:color w:val="000000"/>
                <w:kern w:val="24"/>
                <w:szCs w:val="24"/>
                <w:lang w:val="de-AT" w:eastAsia="de-AT"/>
              </w:rPr>
              <w:t>sind sehr dienlich, die Beschreibung der Methodik zu unterstützen.</w:t>
            </w:r>
          </w:p>
        </w:tc>
      </w:tr>
      <w:tr w:rsidR="00B779D9" w:rsidRPr="003E1A45" w:rsidTr="00C40C66">
        <w:trPr>
          <w:trHeight w:val="20"/>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Untersuchung</w:t>
            </w:r>
          </w:p>
        </w:tc>
        <w:tc>
          <w:tcPr>
            <w:tcW w:w="6237" w:type="dxa"/>
            <w:tcMar>
              <w:top w:w="28" w:type="dxa"/>
              <w:left w:w="28" w:type="dxa"/>
              <w:bottom w:w="28" w:type="dxa"/>
              <w:right w:w="28" w:type="dxa"/>
            </w:tcMar>
            <w:vAlign w:val="center"/>
          </w:tcPr>
          <w:p w:rsidR="00B779D9" w:rsidRPr="004E029D" w:rsidRDefault="00BC4ACF" w:rsidP="00BC4ACF">
            <w:pPr>
              <w:overflowPunct/>
              <w:autoSpaceDE/>
              <w:autoSpaceDN/>
              <w:adjustRightInd/>
              <w:spacing w:before="60" w:after="60" w:line="240" w:lineRule="auto"/>
              <w:jc w:val="center"/>
              <w:rPr>
                <w:bCs/>
                <w:color w:val="000000"/>
                <w:kern w:val="24"/>
                <w:szCs w:val="24"/>
                <w:lang w:val="de-AT" w:eastAsia="de-AT"/>
              </w:rPr>
            </w:pPr>
            <w:r w:rsidRPr="00BC4ACF">
              <w:rPr>
                <w:bCs/>
                <w:color w:val="000000"/>
                <w:kern w:val="24"/>
                <w:szCs w:val="24"/>
                <w:lang w:val="de-AT" w:eastAsia="de-AT"/>
              </w:rPr>
              <w:t>Führt den Erkenntnisprozess im engeren Sinn vor, zeigt also, was man konkret getan hat, um die Forschungsfrage(n) beantworten zu können</w:t>
            </w:r>
            <w:r>
              <w:rPr>
                <w:bCs/>
                <w:color w:val="000000"/>
                <w:kern w:val="24"/>
                <w:szCs w:val="24"/>
                <w:lang w:val="de-AT" w:eastAsia="de-AT"/>
              </w:rPr>
              <w:t>.</w:t>
            </w:r>
          </w:p>
        </w:tc>
      </w:tr>
      <w:tr w:rsidR="00B779D9" w:rsidRPr="003E1A45" w:rsidTr="00C40C66">
        <w:trPr>
          <w:trHeight w:val="20"/>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Untersuchungs</w:t>
            </w:r>
            <w:r w:rsidR="004E029D">
              <w:rPr>
                <w:bCs/>
                <w:color w:val="000000"/>
                <w:kern w:val="24"/>
                <w:szCs w:val="24"/>
                <w:lang w:val="de-AT" w:eastAsia="de-AT"/>
              </w:rPr>
              <w:t>-</w:t>
            </w:r>
            <w:r w:rsidRPr="003E1A45">
              <w:rPr>
                <w:bCs/>
                <w:color w:val="000000"/>
                <w:kern w:val="24"/>
                <w:szCs w:val="24"/>
                <w:lang w:val="de-AT" w:eastAsia="de-AT"/>
              </w:rPr>
              <w:t>ergebnisse</w:t>
            </w:r>
          </w:p>
        </w:tc>
        <w:tc>
          <w:tcPr>
            <w:tcW w:w="6237" w:type="dxa"/>
            <w:tcMar>
              <w:top w:w="28" w:type="dxa"/>
              <w:left w:w="28" w:type="dxa"/>
              <w:bottom w:w="28" w:type="dxa"/>
              <w:right w:w="28" w:type="dxa"/>
            </w:tcMar>
            <w:vAlign w:val="center"/>
          </w:tcPr>
          <w:p w:rsidR="00B779D9" w:rsidRPr="004E029D" w:rsidRDefault="00BC4ACF" w:rsidP="00BC4ACF">
            <w:pPr>
              <w:overflowPunct/>
              <w:autoSpaceDE/>
              <w:autoSpaceDN/>
              <w:adjustRightInd/>
              <w:spacing w:before="60" w:after="60" w:line="240" w:lineRule="auto"/>
              <w:jc w:val="center"/>
              <w:rPr>
                <w:bCs/>
                <w:color w:val="000000"/>
                <w:kern w:val="24"/>
                <w:szCs w:val="24"/>
                <w:lang w:val="de-AT" w:eastAsia="de-AT"/>
              </w:rPr>
            </w:pPr>
            <w:r w:rsidRPr="00BC4ACF">
              <w:rPr>
                <w:bCs/>
                <w:color w:val="000000"/>
                <w:kern w:val="24"/>
                <w:szCs w:val="24"/>
                <w:lang w:val="de-AT" w:eastAsia="de-AT"/>
              </w:rPr>
              <w:t xml:space="preserve">Bringt die Ergebnisse des Erkenntnisprozesses in </w:t>
            </w:r>
            <w:r w:rsidR="00620475">
              <w:rPr>
                <w:bCs/>
                <w:color w:val="000000"/>
                <w:kern w:val="24"/>
                <w:szCs w:val="24"/>
                <w:lang w:val="de-AT" w:eastAsia="de-AT"/>
              </w:rPr>
              <w:t xml:space="preserve">eine </w:t>
            </w:r>
            <w:r w:rsidRPr="00BC4ACF">
              <w:rPr>
                <w:bCs/>
                <w:color w:val="000000"/>
                <w:kern w:val="24"/>
                <w:szCs w:val="24"/>
                <w:lang w:val="de-AT" w:eastAsia="de-AT"/>
              </w:rPr>
              <w:t>überschaubare Form</w:t>
            </w:r>
            <w:r>
              <w:rPr>
                <w:bCs/>
                <w:color w:val="000000"/>
                <w:kern w:val="24"/>
                <w:szCs w:val="24"/>
                <w:lang w:val="de-AT" w:eastAsia="de-AT"/>
              </w:rPr>
              <w:t xml:space="preserve"> und listet somit die Ergebnisse der Untersuchungen in einer logischen Abfolge auf.</w:t>
            </w:r>
          </w:p>
        </w:tc>
      </w:tr>
      <w:tr w:rsidR="00B779D9" w:rsidRPr="003E1A45" w:rsidTr="00C40C66">
        <w:trPr>
          <w:trHeight w:val="20"/>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Ergebnisdiskussion</w:t>
            </w:r>
          </w:p>
        </w:tc>
        <w:tc>
          <w:tcPr>
            <w:tcW w:w="6237" w:type="dxa"/>
            <w:tcMar>
              <w:top w:w="28" w:type="dxa"/>
              <w:left w:w="28" w:type="dxa"/>
              <w:bottom w:w="28" w:type="dxa"/>
              <w:right w:w="28" w:type="dxa"/>
            </w:tcMar>
            <w:vAlign w:val="center"/>
          </w:tcPr>
          <w:p w:rsidR="00BC4ACF" w:rsidRPr="00BC4ACF" w:rsidRDefault="00BC4ACF" w:rsidP="00BC4ACF">
            <w:pPr>
              <w:overflowPunct/>
              <w:autoSpaceDE/>
              <w:autoSpaceDN/>
              <w:adjustRightInd/>
              <w:spacing w:before="60" w:after="60" w:line="240" w:lineRule="auto"/>
              <w:jc w:val="center"/>
              <w:rPr>
                <w:bCs/>
                <w:color w:val="000000"/>
                <w:kern w:val="24"/>
                <w:szCs w:val="24"/>
                <w:lang w:val="de-AT" w:eastAsia="de-AT"/>
              </w:rPr>
            </w:pPr>
            <w:r w:rsidRPr="00BC4ACF">
              <w:rPr>
                <w:bCs/>
                <w:color w:val="000000"/>
                <w:kern w:val="24"/>
                <w:szCs w:val="24"/>
                <w:lang w:val="de-AT" w:eastAsia="de-AT"/>
              </w:rPr>
              <w:t>Die Ergebnisse werden genauer betrachtet und vor dem Hintergrund verschiedener Positionen beleuchtet, hinterfragt und schließlich zu einer haltbaren Antwort auf die Forschungsfrage(n) umgearbeitet</w:t>
            </w:r>
            <w:r>
              <w:rPr>
                <w:bCs/>
                <w:color w:val="000000"/>
                <w:kern w:val="24"/>
                <w:szCs w:val="24"/>
                <w:lang w:val="de-AT" w:eastAsia="de-AT"/>
              </w:rPr>
              <w:t>.</w:t>
            </w:r>
          </w:p>
          <w:p w:rsidR="00B779D9" w:rsidRPr="004E029D" w:rsidRDefault="00BC4ACF" w:rsidP="00BC4ACF">
            <w:pPr>
              <w:overflowPunct/>
              <w:autoSpaceDE/>
              <w:autoSpaceDN/>
              <w:adjustRightInd/>
              <w:spacing w:before="60" w:after="60" w:line="240" w:lineRule="auto"/>
              <w:jc w:val="center"/>
              <w:rPr>
                <w:bCs/>
                <w:color w:val="000000"/>
                <w:kern w:val="24"/>
                <w:szCs w:val="24"/>
                <w:lang w:val="de-AT" w:eastAsia="de-AT"/>
              </w:rPr>
            </w:pPr>
            <w:r w:rsidRPr="00BC4ACF">
              <w:rPr>
                <w:bCs/>
                <w:color w:val="000000"/>
                <w:kern w:val="24"/>
                <w:szCs w:val="24"/>
                <w:lang w:val="de-AT" w:eastAsia="de-AT"/>
              </w:rPr>
              <w:t xml:space="preserve">Die Forschungsfrage(n) soll(en) wiederum angeführt und auf Basis einer Diskussion </w:t>
            </w:r>
            <w:r>
              <w:rPr>
                <w:bCs/>
                <w:color w:val="000000"/>
                <w:kern w:val="24"/>
                <w:szCs w:val="24"/>
                <w:lang w:val="de-AT" w:eastAsia="de-AT"/>
              </w:rPr>
              <w:t xml:space="preserve">eindeutig und klar </w:t>
            </w:r>
            <w:r w:rsidRPr="00BC4ACF">
              <w:rPr>
                <w:bCs/>
                <w:color w:val="000000"/>
                <w:kern w:val="24"/>
                <w:szCs w:val="24"/>
                <w:lang w:val="de-AT" w:eastAsia="de-AT"/>
              </w:rPr>
              <w:t>beantwortet werden</w:t>
            </w:r>
            <w:r>
              <w:rPr>
                <w:bCs/>
                <w:color w:val="000000"/>
                <w:kern w:val="24"/>
                <w:szCs w:val="24"/>
                <w:lang w:val="de-AT" w:eastAsia="de-AT"/>
              </w:rPr>
              <w:t>.</w:t>
            </w:r>
          </w:p>
        </w:tc>
      </w:tr>
      <w:tr w:rsidR="00B779D9" w:rsidRPr="003E1A45" w:rsidTr="00C40C66">
        <w:trPr>
          <w:trHeight w:val="20"/>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Einschränkung der Gültigkeit</w:t>
            </w:r>
          </w:p>
        </w:tc>
        <w:tc>
          <w:tcPr>
            <w:tcW w:w="6237" w:type="dxa"/>
            <w:tcMar>
              <w:top w:w="28" w:type="dxa"/>
              <w:left w:w="28" w:type="dxa"/>
              <w:bottom w:w="28" w:type="dxa"/>
              <w:right w:w="28" w:type="dxa"/>
            </w:tcMar>
            <w:vAlign w:val="center"/>
          </w:tcPr>
          <w:p w:rsidR="00B779D9" w:rsidRPr="004E029D" w:rsidRDefault="00466740" w:rsidP="00620475">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Die Verallgemeinerung</w:t>
            </w:r>
            <w:r w:rsidR="00BA4AF3" w:rsidRPr="00BA4AF3">
              <w:rPr>
                <w:bCs/>
                <w:color w:val="000000"/>
                <w:kern w:val="24"/>
                <w:szCs w:val="24"/>
                <w:lang w:val="de-AT" w:eastAsia="de-AT"/>
              </w:rPr>
              <w:t xml:space="preserve"> der konkreten Ergebnisse wird diskutiert und auf das reduziert, </w:t>
            </w:r>
            <w:r w:rsidR="00620475">
              <w:rPr>
                <w:bCs/>
                <w:color w:val="000000"/>
                <w:kern w:val="24"/>
                <w:szCs w:val="24"/>
                <w:lang w:val="de-AT" w:eastAsia="de-AT"/>
              </w:rPr>
              <w:t>was das Material und die Methodik</w:t>
            </w:r>
            <w:r w:rsidR="00BA4AF3" w:rsidRPr="00BA4AF3">
              <w:rPr>
                <w:bCs/>
                <w:color w:val="000000"/>
                <w:kern w:val="24"/>
                <w:szCs w:val="24"/>
                <w:lang w:val="de-AT" w:eastAsia="de-AT"/>
              </w:rPr>
              <w:t xml:space="preserve"> zulassen</w:t>
            </w:r>
            <w:r w:rsidR="00BA4AF3">
              <w:rPr>
                <w:bCs/>
                <w:color w:val="000000"/>
                <w:kern w:val="24"/>
                <w:szCs w:val="24"/>
                <w:lang w:val="de-AT" w:eastAsia="de-AT"/>
              </w:rPr>
              <w:t>. Es soll eine e</w:t>
            </w:r>
            <w:r w:rsidR="00BA4AF3" w:rsidRPr="00BA4AF3">
              <w:rPr>
                <w:bCs/>
                <w:color w:val="000000"/>
                <w:kern w:val="24"/>
                <w:szCs w:val="24"/>
                <w:lang w:val="de-AT" w:eastAsia="de-AT"/>
              </w:rPr>
              <w:t>indeutige Aussage</w:t>
            </w:r>
            <w:r w:rsidR="00BA4AF3">
              <w:rPr>
                <w:bCs/>
                <w:color w:val="000000"/>
                <w:kern w:val="24"/>
                <w:szCs w:val="24"/>
                <w:lang w:val="de-AT" w:eastAsia="de-AT"/>
              </w:rPr>
              <w:t xml:space="preserve"> getätigt werden</w:t>
            </w:r>
            <w:r w:rsidR="00BA4AF3" w:rsidRPr="00BA4AF3">
              <w:rPr>
                <w:bCs/>
                <w:color w:val="000000"/>
                <w:kern w:val="24"/>
                <w:szCs w:val="24"/>
                <w:lang w:val="de-AT" w:eastAsia="de-AT"/>
              </w:rPr>
              <w:t>, für wen, was, etc. die Untersuchung gilt</w:t>
            </w:r>
            <w:r w:rsidR="00BA4AF3">
              <w:rPr>
                <w:bCs/>
                <w:color w:val="000000"/>
                <w:kern w:val="24"/>
                <w:szCs w:val="24"/>
                <w:lang w:val="de-AT" w:eastAsia="de-AT"/>
              </w:rPr>
              <w:t xml:space="preserve"> und </w:t>
            </w:r>
            <w:r w:rsidR="00BA4AF3" w:rsidRPr="00BA4AF3">
              <w:rPr>
                <w:bCs/>
                <w:color w:val="000000"/>
                <w:kern w:val="24"/>
                <w:szCs w:val="24"/>
                <w:lang w:val="de-AT" w:eastAsia="de-AT"/>
              </w:rPr>
              <w:t>für wen, was, etc. die Untersuchung nicht gilt</w:t>
            </w:r>
            <w:r w:rsidR="00BA4AF3">
              <w:rPr>
                <w:bCs/>
                <w:color w:val="000000"/>
                <w:kern w:val="24"/>
                <w:szCs w:val="24"/>
                <w:lang w:val="de-AT" w:eastAsia="de-AT"/>
              </w:rPr>
              <w:t>.</w:t>
            </w:r>
          </w:p>
        </w:tc>
      </w:tr>
    </w:tbl>
    <w:p w:rsidR="00BA4AF3" w:rsidRDefault="00BA4AF3" w:rsidP="00466740">
      <w:pPr>
        <w:overflowPunct/>
        <w:autoSpaceDE/>
        <w:autoSpaceDN/>
        <w:adjustRightInd/>
        <w:spacing w:before="0" w:line="360" w:lineRule="auto"/>
        <w:jc w:val="left"/>
        <w:rPr>
          <w:bCs/>
          <w:color w:val="000000"/>
          <w:kern w:val="24"/>
          <w:szCs w:val="24"/>
          <w:lang w:val="de-AT" w:eastAsia="de-AT"/>
        </w:rPr>
      </w:pPr>
    </w:p>
    <w:p w:rsidR="00BA4AF3" w:rsidRDefault="00BA4AF3" w:rsidP="00BA4AF3">
      <w:pPr>
        <w:overflowPunct/>
        <w:autoSpaceDE/>
        <w:autoSpaceDN/>
        <w:adjustRightInd/>
        <w:spacing w:before="0" w:line="240" w:lineRule="auto"/>
        <w:jc w:val="left"/>
        <w:rPr>
          <w:bCs/>
          <w:color w:val="000000"/>
          <w:kern w:val="24"/>
          <w:szCs w:val="24"/>
          <w:lang w:val="de-AT" w:eastAsia="de-AT"/>
        </w:rPr>
      </w:pPr>
      <w:r>
        <w:rPr>
          <w:bCs/>
          <w:color w:val="000000"/>
          <w:kern w:val="24"/>
          <w:szCs w:val="24"/>
          <w:lang w:val="de-AT" w:eastAsia="de-AT"/>
        </w:rPr>
        <w:t>Fortsetzung der Tabelle auf der nächsten Seite.</w:t>
      </w:r>
    </w:p>
    <w:p w:rsidR="00BA4AF3" w:rsidRDefault="00BA4AF3" w:rsidP="00BA4AF3">
      <w:pPr>
        <w:overflowPunct/>
        <w:autoSpaceDE/>
        <w:autoSpaceDN/>
        <w:adjustRightInd/>
        <w:spacing w:before="0" w:line="240" w:lineRule="auto"/>
        <w:jc w:val="left"/>
        <w:textAlignment w:val="auto"/>
        <w:rPr>
          <w:bCs/>
          <w:color w:val="000000"/>
          <w:kern w:val="24"/>
          <w:szCs w:val="24"/>
          <w:lang w:val="de-AT" w:eastAsia="de-AT"/>
        </w:rPr>
      </w:pPr>
      <w:r>
        <w:rPr>
          <w:bCs/>
          <w:color w:val="000000"/>
          <w:kern w:val="24"/>
          <w:szCs w:val="24"/>
          <w:lang w:val="de-AT"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3E1A45" w:rsidTr="00C40C66">
        <w:trPr>
          <w:trHeight w:val="20"/>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lastRenderedPageBreak/>
              <w:t>Disziplinäre Rückbindung</w:t>
            </w:r>
          </w:p>
        </w:tc>
        <w:tc>
          <w:tcPr>
            <w:tcW w:w="6237" w:type="dxa"/>
            <w:tcMar>
              <w:top w:w="28" w:type="dxa"/>
              <w:left w:w="28" w:type="dxa"/>
              <w:bottom w:w="28" w:type="dxa"/>
              <w:right w:w="28" w:type="dxa"/>
            </w:tcMar>
            <w:vAlign w:val="center"/>
          </w:tcPr>
          <w:p w:rsidR="00BA4AF3" w:rsidRPr="00BA4AF3" w:rsidRDefault="00BA4AF3" w:rsidP="00BA4AF3">
            <w:pPr>
              <w:overflowPunct/>
              <w:autoSpaceDE/>
              <w:autoSpaceDN/>
              <w:adjustRightInd/>
              <w:spacing w:before="60" w:after="60" w:line="240" w:lineRule="auto"/>
              <w:jc w:val="center"/>
              <w:rPr>
                <w:bCs/>
                <w:color w:val="000000"/>
                <w:kern w:val="24"/>
                <w:szCs w:val="24"/>
                <w:lang w:val="de-AT" w:eastAsia="de-AT"/>
              </w:rPr>
            </w:pPr>
            <w:r w:rsidRPr="00BA4AF3">
              <w:rPr>
                <w:bCs/>
                <w:color w:val="000000"/>
                <w:kern w:val="24"/>
                <w:szCs w:val="24"/>
                <w:lang w:val="de-AT" w:eastAsia="de-AT"/>
              </w:rPr>
              <w:t>Die Ergebnislage wird auf ihre Bedeutung für die jeweilige Scientific Community ausgelotet</w:t>
            </w:r>
            <w:r>
              <w:rPr>
                <w:bCs/>
                <w:color w:val="000000"/>
                <w:kern w:val="24"/>
                <w:szCs w:val="24"/>
                <w:lang w:val="de-AT" w:eastAsia="de-AT"/>
              </w:rPr>
              <w:t xml:space="preserve">. </w:t>
            </w:r>
            <w:r w:rsidRPr="00BA4AF3">
              <w:rPr>
                <w:bCs/>
                <w:color w:val="000000"/>
                <w:kern w:val="24"/>
                <w:szCs w:val="24"/>
                <w:lang w:val="de-AT" w:eastAsia="de-AT"/>
              </w:rPr>
              <w:t xml:space="preserve">Es könnten sich </w:t>
            </w:r>
            <w:r>
              <w:rPr>
                <w:bCs/>
                <w:color w:val="000000"/>
                <w:kern w:val="24"/>
                <w:szCs w:val="24"/>
                <w:lang w:val="de-AT" w:eastAsia="de-AT"/>
              </w:rPr>
              <w:t xml:space="preserve">durch die Untersuchungen und die Untersuchungsergebnisse eventuell </w:t>
            </w:r>
            <w:r w:rsidRPr="00BA4AF3">
              <w:rPr>
                <w:bCs/>
                <w:color w:val="000000"/>
                <w:kern w:val="24"/>
                <w:szCs w:val="24"/>
                <w:lang w:val="de-AT" w:eastAsia="de-AT"/>
              </w:rPr>
              <w:t xml:space="preserve">Abweichungen vom Kapitel </w:t>
            </w:r>
            <w:r>
              <w:rPr>
                <w:bCs/>
                <w:color w:val="000000"/>
                <w:kern w:val="24"/>
                <w:szCs w:val="24"/>
                <w:lang w:val="de-AT" w:eastAsia="de-AT"/>
              </w:rPr>
              <w:t>„</w:t>
            </w:r>
            <w:r w:rsidRPr="00BA4AF3">
              <w:rPr>
                <w:bCs/>
                <w:color w:val="000000"/>
                <w:kern w:val="24"/>
                <w:szCs w:val="24"/>
                <w:lang w:val="de-AT" w:eastAsia="de-AT"/>
              </w:rPr>
              <w:t>Disziplinäre Anbindung</w:t>
            </w:r>
            <w:r>
              <w:rPr>
                <w:bCs/>
                <w:color w:val="000000"/>
                <w:kern w:val="24"/>
                <w:szCs w:val="24"/>
                <w:lang w:val="de-AT" w:eastAsia="de-AT"/>
              </w:rPr>
              <w:t>“</w:t>
            </w:r>
            <w:r w:rsidRPr="00BA4AF3">
              <w:rPr>
                <w:bCs/>
                <w:color w:val="000000"/>
                <w:kern w:val="24"/>
                <w:szCs w:val="24"/>
                <w:lang w:val="de-AT" w:eastAsia="de-AT"/>
              </w:rPr>
              <w:t xml:space="preserve"> ergeben</w:t>
            </w:r>
            <w:r>
              <w:rPr>
                <w:bCs/>
                <w:color w:val="000000"/>
                <w:kern w:val="24"/>
                <w:szCs w:val="24"/>
                <w:lang w:val="de-AT" w:eastAsia="de-AT"/>
              </w:rPr>
              <w:t>.</w:t>
            </w:r>
          </w:p>
          <w:p w:rsidR="00B779D9" w:rsidRPr="004E029D" w:rsidRDefault="00BA4AF3" w:rsidP="00BA4AF3">
            <w:pPr>
              <w:overflowPunct/>
              <w:autoSpaceDE/>
              <w:autoSpaceDN/>
              <w:adjustRightInd/>
              <w:spacing w:before="60" w:after="60" w:line="240" w:lineRule="auto"/>
              <w:jc w:val="center"/>
              <w:rPr>
                <w:bCs/>
                <w:color w:val="000000"/>
                <w:kern w:val="24"/>
                <w:szCs w:val="24"/>
                <w:lang w:val="de-AT" w:eastAsia="de-AT"/>
              </w:rPr>
            </w:pPr>
            <w:r w:rsidRPr="00BA4AF3">
              <w:rPr>
                <w:bCs/>
                <w:color w:val="000000"/>
                <w:kern w:val="24"/>
                <w:szCs w:val="24"/>
                <w:lang w:val="de-AT" w:eastAsia="de-AT"/>
              </w:rPr>
              <w:t>Es soll beschrieben werden, wer (in der Scientific Community) welche Bereiche gebrauchen kann</w:t>
            </w:r>
            <w:r>
              <w:rPr>
                <w:bCs/>
                <w:color w:val="000000"/>
                <w:kern w:val="24"/>
                <w:szCs w:val="24"/>
                <w:lang w:val="de-AT" w:eastAsia="de-AT"/>
              </w:rPr>
              <w:t xml:space="preserve"> und wer einen Nutzen von der Arbeit haben kann.</w:t>
            </w:r>
          </w:p>
        </w:tc>
      </w:tr>
      <w:tr w:rsidR="00B779D9" w:rsidRPr="003E1A45" w:rsidTr="00C40C66">
        <w:trPr>
          <w:trHeight w:val="20"/>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szCs w:val="24"/>
                <w:lang w:val="de-AT" w:eastAsia="de-AT"/>
              </w:rPr>
            </w:pPr>
            <w:r w:rsidRPr="003E1A45">
              <w:rPr>
                <w:bCs/>
                <w:color w:val="000000"/>
                <w:kern w:val="24"/>
                <w:szCs w:val="24"/>
                <w:lang w:val="de-AT" w:eastAsia="de-AT"/>
              </w:rPr>
              <w:t>Ausblick</w:t>
            </w:r>
          </w:p>
        </w:tc>
        <w:tc>
          <w:tcPr>
            <w:tcW w:w="6237" w:type="dxa"/>
            <w:tcMar>
              <w:top w:w="28" w:type="dxa"/>
              <w:left w:w="28" w:type="dxa"/>
              <w:bottom w:w="28" w:type="dxa"/>
              <w:right w:w="28" w:type="dxa"/>
            </w:tcMar>
            <w:vAlign w:val="center"/>
          </w:tcPr>
          <w:p w:rsidR="00121E0C" w:rsidRPr="00121E0C" w:rsidRDefault="00121E0C" w:rsidP="00121E0C">
            <w:pPr>
              <w:overflowPunct/>
              <w:autoSpaceDE/>
              <w:autoSpaceDN/>
              <w:adjustRightInd/>
              <w:spacing w:before="60" w:after="60" w:line="240" w:lineRule="auto"/>
              <w:jc w:val="center"/>
              <w:rPr>
                <w:bCs/>
                <w:color w:val="000000"/>
                <w:kern w:val="24"/>
                <w:szCs w:val="24"/>
                <w:lang w:val="de-AT" w:eastAsia="de-AT"/>
              </w:rPr>
            </w:pPr>
            <w:r w:rsidRPr="00121E0C">
              <w:rPr>
                <w:bCs/>
                <w:color w:val="000000"/>
                <w:kern w:val="24"/>
                <w:szCs w:val="24"/>
                <w:lang w:val="de-AT" w:eastAsia="de-AT"/>
              </w:rPr>
              <w:t xml:space="preserve">Die Ergebnislage wird als neue Ausgangslage für weitere Forschungen </w:t>
            </w:r>
            <w:r>
              <w:rPr>
                <w:bCs/>
                <w:color w:val="000000"/>
                <w:kern w:val="24"/>
                <w:szCs w:val="24"/>
                <w:lang w:val="de-AT" w:eastAsia="de-AT"/>
              </w:rPr>
              <w:t xml:space="preserve">bzw. Themen für wissenschaftliche Arbeiten </w:t>
            </w:r>
            <w:r w:rsidRPr="00121E0C">
              <w:rPr>
                <w:bCs/>
                <w:color w:val="000000"/>
                <w:kern w:val="24"/>
                <w:szCs w:val="24"/>
                <w:lang w:val="de-AT" w:eastAsia="de-AT"/>
              </w:rPr>
              <w:t>dargestellt</w:t>
            </w:r>
            <w:r>
              <w:rPr>
                <w:bCs/>
                <w:color w:val="000000"/>
                <w:kern w:val="24"/>
                <w:szCs w:val="24"/>
                <w:lang w:val="de-AT" w:eastAsia="de-AT"/>
              </w:rPr>
              <w:t>.</w:t>
            </w:r>
          </w:p>
          <w:p w:rsidR="00B779D9" w:rsidRPr="004E029D" w:rsidRDefault="00121E0C" w:rsidP="00121E0C">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Welche Bereiche konnte die Autorin oder der Autor auf Grund bestimmter Umstände der Untersuchung nicht beantworten und welche Bereiche sollten daher in weiteren Arbeiten untersucht werden?</w:t>
            </w:r>
          </w:p>
        </w:tc>
      </w:tr>
      <w:tr w:rsidR="00B779D9" w:rsidRPr="003E1A45" w:rsidTr="00C40C66">
        <w:trPr>
          <w:trHeight w:val="18"/>
        </w:trPr>
        <w:tc>
          <w:tcPr>
            <w:tcW w:w="2268" w:type="dxa"/>
            <w:shd w:val="clear" w:color="auto" w:fill="auto"/>
            <w:tcMar>
              <w:top w:w="28" w:type="dxa"/>
              <w:left w:w="28" w:type="dxa"/>
              <w:bottom w:w="28" w:type="dxa"/>
              <w:right w:w="28" w:type="dxa"/>
            </w:tcMar>
            <w:vAlign w:val="center"/>
          </w:tcPr>
          <w:p w:rsidR="00B779D9" w:rsidRPr="003E1A45" w:rsidRDefault="00B779D9" w:rsidP="00BC4ACF">
            <w:pPr>
              <w:overflowPunct/>
              <w:autoSpaceDE/>
              <w:autoSpaceDN/>
              <w:adjustRightInd/>
              <w:spacing w:before="60" w:after="60" w:line="240" w:lineRule="auto"/>
              <w:jc w:val="center"/>
              <w:rPr>
                <w:bCs/>
                <w:color w:val="000000"/>
                <w:kern w:val="24"/>
                <w:szCs w:val="24"/>
                <w:lang w:val="de-AT" w:eastAsia="de-AT"/>
              </w:rPr>
            </w:pPr>
            <w:r w:rsidRPr="003E1A45">
              <w:rPr>
                <w:bCs/>
                <w:color w:val="000000"/>
                <w:kern w:val="24"/>
                <w:szCs w:val="24"/>
                <w:lang w:val="de-AT" w:eastAsia="de-AT"/>
              </w:rPr>
              <w:t>Zusammenfassung</w:t>
            </w:r>
          </w:p>
        </w:tc>
        <w:tc>
          <w:tcPr>
            <w:tcW w:w="6237" w:type="dxa"/>
            <w:tcMar>
              <w:top w:w="28" w:type="dxa"/>
              <w:left w:w="28" w:type="dxa"/>
              <w:bottom w:w="28" w:type="dxa"/>
              <w:right w:w="28" w:type="dxa"/>
            </w:tcMar>
            <w:vAlign w:val="center"/>
          </w:tcPr>
          <w:p w:rsidR="008442C6" w:rsidRDefault="00B05B99" w:rsidP="008442C6">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Sämtliche verwendeten Textbausteine sind in einer Kurzform zu beschreiben</w:t>
            </w:r>
            <w:r w:rsidR="008442C6">
              <w:rPr>
                <w:bCs/>
                <w:color w:val="000000"/>
                <w:kern w:val="24"/>
                <w:szCs w:val="24"/>
                <w:lang w:val="de-AT" w:eastAsia="de-AT"/>
              </w:rPr>
              <w:t>. Es darf nichts „Neues“ in der Zusammenfassung vorkommen.</w:t>
            </w:r>
          </w:p>
          <w:p w:rsidR="00B779D9" w:rsidRPr="004E029D" w:rsidRDefault="008442C6" w:rsidP="008442C6">
            <w:pPr>
              <w:overflowPunct/>
              <w:autoSpaceDE/>
              <w:autoSpaceDN/>
              <w:adjustRightInd/>
              <w:spacing w:before="60" w:after="60" w:line="240" w:lineRule="auto"/>
              <w:jc w:val="center"/>
              <w:rPr>
                <w:bCs/>
                <w:color w:val="000000"/>
                <w:kern w:val="24"/>
                <w:szCs w:val="24"/>
                <w:lang w:val="de-AT" w:eastAsia="de-AT"/>
              </w:rPr>
            </w:pPr>
            <w:r>
              <w:rPr>
                <w:bCs/>
                <w:color w:val="000000"/>
                <w:kern w:val="24"/>
                <w:szCs w:val="24"/>
                <w:lang w:val="de-AT" w:eastAsia="de-AT"/>
              </w:rPr>
              <w:t>Jedenfalls ist die Zusammenfassung länger als der Abstract mit einem Umfang von zirka vier Prozent der Textseiten der Arbeit.</w:t>
            </w:r>
          </w:p>
        </w:tc>
      </w:tr>
      <w:tr w:rsidR="00B779D9" w:rsidRPr="003E1A45" w:rsidTr="00C40C66">
        <w:trPr>
          <w:trHeight w:val="20"/>
        </w:trPr>
        <w:tc>
          <w:tcPr>
            <w:tcW w:w="2268" w:type="dxa"/>
            <w:shd w:val="clear" w:color="auto" w:fill="auto"/>
            <w:tcMar>
              <w:top w:w="28" w:type="dxa"/>
              <w:left w:w="28" w:type="dxa"/>
              <w:bottom w:w="28" w:type="dxa"/>
              <w:right w:w="28" w:type="dxa"/>
            </w:tcMar>
            <w:vAlign w:val="center"/>
            <w:hideMark/>
          </w:tcPr>
          <w:p w:rsidR="00B779D9" w:rsidRPr="003E1A45" w:rsidRDefault="00B779D9" w:rsidP="00BC4ACF">
            <w:pPr>
              <w:overflowPunct/>
              <w:autoSpaceDE/>
              <w:autoSpaceDN/>
              <w:adjustRightInd/>
              <w:spacing w:before="60" w:after="60" w:line="240" w:lineRule="auto"/>
              <w:jc w:val="center"/>
              <w:rPr>
                <w:i/>
                <w:color w:val="0000FF"/>
                <w:szCs w:val="24"/>
                <w:lang w:val="de-AT" w:eastAsia="de-AT"/>
              </w:rPr>
            </w:pPr>
            <w:r w:rsidRPr="003E1A45">
              <w:rPr>
                <w:bCs/>
                <w:i/>
                <w:iCs/>
                <w:color w:val="0000FF"/>
                <w:kern w:val="24"/>
                <w:szCs w:val="24"/>
                <w:lang w:val="de-AT" w:eastAsia="de-AT"/>
              </w:rPr>
              <w:t>Nachwort</w:t>
            </w:r>
          </w:p>
        </w:tc>
        <w:tc>
          <w:tcPr>
            <w:tcW w:w="6237" w:type="dxa"/>
            <w:tcMar>
              <w:top w:w="28" w:type="dxa"/>
              <w:left w:w="28" w:type="dxa"/>
              <w:bottom w:w="28" w:type="dxa"/>
              <w:right w:w="28" w:type="dxa"/>
            </w:tcMar>
            <w:vAlign w:val="center"/>
          </w:tcPr>
          <w:p w:rsidR="00B779D9" w:rsidRPr="004E029D" w:rsidRDefault="008442C6" w:rsidP="008442C6">
            <w:pPr>
              <w:overflowPunct/>
              <w:autoSpaceDE/>
              <w:autoSpaceDN/>
              <w:adjustRightInd/>
              <w:spacing w:before="60" w:after="60" w:line="240" w:lineRule="auto"/>
              <w:jc w:val="center"/>
              <w:rPr>
                <w:bCs/>
                <w:i/>
                <w:iCs/>
                <w:color w:val="0000FF"/>
                <w:kern w:val="24"/>
                <w:szCs w:val="24"/>
                <w:lang w:val="de-AT" w:eastAsia="de-AT"/>
              </w:rPr>
            </w:pPr>
            <w:r>
              <w:rPr>
                <w:bCs/>
                <w:i/>
                <w:iCs/>
                <w:color w:val="0000FF"/>
                <w:kern w:val="24"/>
                <w:szCs w:val="24"/>
                <w:lang w:val="de-AT" w:eastAsia="de-AT"/>
              </w:rPr>
              <w:t>Hier können p</w:t>
            </w:r>
            <w:r w:rsidRPr="008442C6">
              <w:rPr>
                <w:bCs/>
                <w:i/>
                <w:iCs/>
                <w:color w:val="0000FF"/>
                <w:kern w:val="24"/>
                <w:szCs w:val="24"/>
                <w:lang w:val="de-AT" w:eastAsia="de-AT"/>
              </w:rPr>
              <w:t>ersönliche Worte zum Abschied</w:t>
            </w:r>
            <w:r>
              <w:rPr>
                <w:bCs/>
                <w:i/>
                <w:iCs/>
                <w:color w:val="0000FF"/>
                <w:kern w:val="24"/>
                <w:szCs w:val="24"/>
                <w:lang w:val="de-AT" w:eastAsia="de-AT"/>
              </w:rPr>
              <w:t xml:space="preserve"> von der Arbeit angeführt werden.</w:t>
            </w:r>
          </w:p>
        </w:tc>
      </w:tr>
    </w:tbl>
    <w:p w:rsidR="003E1A45" w:rsidRPr="003E1A45" w:rsidRDefault="003E1A45" w:rsidP="00466740">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de-AT" w:eastAsia="en-US"/>
        </w:rPr>
      </w:pPr>
      <w:r w:rsidRPr="003E1A45">
        <w:rPr>
          <w:rFonts w:eastAsia="Calibri"/>
          <w:b/>
          <w:sz w:val="20"/>
          <w:lang w:val="de-AT" w:eastAsia="en-US"/>
        </w:rPr>
        <w:t xml:space="preserve">Tabelle </w:t>
      </w:r>
      <w:r w:rsidR="00617248">
        <w:rPr>
          <w:rFonts w:eastAsia="Calibri"/>
          <w:b/>
          <w:sz w:val="20"/>
          <w:lang w:val="de-AT" w:eastAsia="en-US"/>
        </w:rPr>
        <w:t>5</w:t>
      </w:r>
      <w:r w:rsidRPr="003E1A45">
        <w:rPr>
          <w:rFonts w:eastAsia="Calibri"/>
          <w:b/>
          <w:sz w:val="20"/>
          <w:lang w:val="de-AT" w:eastAsia="en-US"/>
        </w:rPr>
        <w:t>:</w:t>
      </w:r>
      <w:r w:rsidRPr="003E1A45">
        <w:rPr>
          <w:rFonts w:eastAsia="Calibri"/>
          <w:sz w:val="20"/>
          <w:lang w:val="de-AT" w:eastAsia="en-US"/>
        </w:rPr>
        <w:t xml:space="preserve"> </w:t>
      </w:r>
      <w:r w:rsidR="00B779D9">
        <w:rPr>
          <w:rFonts w:eastAsia="Calibri"/>
          <w:sz w:val="20"/>
          <w:lang w:val="de-AT" w:eastAsia="en-US"/>
        </w:rPr>
        <w:t>Inhalte der</w:t>
      </w:r>
      <w:r w:rsidRPr="003E1A45">
        <w:rPr>
          <w:rFonts w:eastAsia="Calibri"/>
          <w:sz w:val="20"/>
          <w:lang w:val="de-AT" w:eastAsia="en-US"/>
        </w:rPr>
        <w:t xml:space="preserve"> Textbausteine in einer wissenschaftlichen Arbeit.</w:t>
      </w:r>
      <w:r w:rsidR="00B779D9">
        <w:rPr>
          <w:rStyle w:val="Funotenzeichen"/>
          <w:rFonts w:eastAsia="Calibri"/>
          <w:sz w:val="20"/>
          <w:lang w:val="de-AT" w:eastAsia="en-US"/>
        </w:rPr>
        <w:footnoteReference w:id="8"/>
      </w:r>
    </w:p>
    <w:p w:rsidR="00B779D9" w:rsidRDefault="00B779D9" w:rsidP="003E1A45">
      <w:pPr>
        <w:overflowPunct/>
        <w:autoSpaceDE/>
        <w:autoSpaceDN/>
        <w:adjustRightInd/>
        <w:spacing w:before="0" w:line="360" w:lineRule="auto"/>
        <w:jc w:val="left"/>
        <w:textAlignment w:val="auto"/>
        <w:rPr>
          <w:rFonts w:eastAsia="Calibri"/>
          <w:szCs w:val="24"/>
          <w:lang w:val="de-AT" w:eastAsia="en-US"/>
        </w:rPr>
      </w:pPr>
    </w:p>
    <w:p w:rsidR="003E1A45" w:rsidRPr="003E1A45" w:rsidRDefault="003E1A45" w:rsidP="003E1A45">
      <w:pPr>
        <w:overflowPunct/>
        <w:autoSpaceDE/>
        <w:autoSpaceDN/>
        <w:adjustRightInd/>
        <w:spacing w:before="0" w:line="360" w:lineRule="auto"/>
        <w:jc w:val="left"/>
        <w:textAlignment w:val="auto"/>
        <w:rPr>
          <w:rFonts w:eastAsia="Calibri"/>
          <w:szCs w:val="24"/>
          <w:lang w:val="de-AT" w:eastAsia="en-US"/>
        </w:rPr>
      </w:pPr>
      <w:r w:rsidRPr="003E1A45">
        <w:rPr>
          <w:rFonts w:eastAsia="Calibri"/>
          <w:szCs w:val="24"/>
          <w:lang w:val="de-AT" w:eastAsia="en-US"/>
        </w:rPr>
        <w:br w:type="page"/>
      </w:r>
    </w:p>
    <w:p w:rsidR="00EE201C" w:rsidRDefault="00EE201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EE201C">
        <w:rPr>
          <w:rFonts w:eastAsia="Calibri"/>
          <w:b/>
          <w:sz w:val="28"/>
          <w:szCs w:val="28"/>
          <w:lang w:val="de-AT" w:eastAsia="en-US"/>
        </w:rPr>
        <w:lastRenderedPageBreak/>
        <w:t>5.</w:t>
      </w:r>
      <w:r w:rsidR="00B779D9">
        <w:rPr>
          <w:rFonts w:eastAsia="Calibri"/>
          <w:b/>
          <w:sz w:val="28"/>
          <w:szCs w:val="28"/>
          <w:lang w:val="de-AT" w:eastAsia="en-US"/>
        </w:rPr>
        <w:t>4</w:t>
      </w:r>
      <w:r w:rsidRPr="00EE201C">
        <w:rPr>
          <w:rFonts w:eastAsia="Calibri"/>
          <w:b/>
          <w:sz w:val="28"/>
          <w:szCs w:val="28"/>
          <w:lang w:val="de-AT" w:eastAsia="en-US"/>
        </w:rPr>
        <w:tab/>
      </w:r>
      <w:r w:rsidR="00960160" w:rsidRPr="00960160">
        <w:rPr>
          <w:rFonts w:eastAsia="Calibri"/>
          <w:b/>
          <w:sz w:val="28"/>
          <w:szCs w:val="28"/>
          <w:lang w:val="de-AT" w:eastAsia="en-US"/>
        </w:rPr>
        <w:t>Ehrenwörtliche Erklärung im Wortlaut</w:t>
      </w:r>
    </w:p>
    <w:p w:rsidR="00EE201C" w:rsidRDefault="00574E4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Die nachstehende ehrenwörtliche Erklärung ist auf der letzten Seite der wissenschaftlichen Arbeit anzuführen. Bei allen abzugebenden Exemplaren ist diese ehrenwörtliche Erklärung im Original zu unterschreiben.</w:t>
      </w:r>
    </w:p>
    <w:p w:rsidR="00B432A1" w:rsidRDefault="00B432A1" w:rsidP="00B432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1F06F7" w:rsidRPr="00B432A1" w:rsidRDefault="001F06F7" w:rsidP="00B432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B432A1" w:rsidRPr="00B432A1" w:rsidRDefault="00E26903" w:rsidP="007854F0">
      <w:pPr>
        <w:tabs>
          <w:tab w:val="left" w:pos="567"/>
          <w:tab w:val="left" w:pos="1134"/>
          <w:tab w:val="left" w:pos="1701"/>
          <w:tab w:val="right" w:pos="8503"/>
        </w:tabs>
        <w:overflowPunct/>
        <w:autoSpaceDE/>
        <w:autoSpaceDN/>
        <w:adjustRightInd/>
        <w:spacing w:before="0" w:after="120" w:line="360" w:lineRule="auto"/>
        <w:jc w:val="left"/>
        <w:textAlignment w:val="auto"/>
        <w:rPr>
          <w:rFonts w:eastAsia="Calibri"/>
          <w:b/>
          <w:sz w:val="32"/>
          <w:szCs w:val="32"/>
          <w:lang w:val="en-GB" w:eastAsia="en-US"/>
        </w:rPr>
      </w:pPr>
      <w:r>
        <w:rPr>
          <w:rFonts w:eastAsia="Calibri"/>
          <w:b/>
          <w:sz w:val="32"/>
          <w:szCs w:val="32"/>
          <w:lang w:val="en-GB" w:eastAsia="en-US"/>
        </w:rPr>
        <w:t>Affidavit</w:t>
      </w:r>
    </w:p>
    <w:p w:rsidR="00E26903"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E26903">
        <w:rPr>
          <w:rFonts w:eastAsia="Calibri"/>
          <w:szCs w:val="24"/>
          <w:lang w:val="en-GB" w:eastAsia="en-US"/>
        </w:rPr>
        <w:t xml:space="preserve">I declare that I </w:t>
      </w:r>
      <w:r w:rsidR="001F06F7">
        <w:rPr>
          <w:rFonts w:eastAsia="Calibri"/>
          <w:szCs w:val="24"/>
          <w:lang w:val="en-GB" w:eastAsia="en-US"/>
        </w:rPr>
        <w:t>have written</w:t>
      </w:r>
      <w:r w:rsidRPr="00E26903">
        <w:rPr>
          <w:rFonts w:eastAsia="Calibri"/>
          <w:szCs w:val="24"/>
          <w:lang w:val="en-GB" w:eastAsia="en-US"/>
        </w:rPr>
        <w:t xml:space="preserve"> </w:t>
      </w:r>
      <w:r w:rsidR="001F06F7">
        <w:rPr>
          <w:rFonts w:eastAsia="Calibri"/>
          <w:szCs w:val="24"/>
          <w:lang w:val="en-GB" w:eastAsia="en-US"/>
        </w:rPr>
        <w:t>the present</w:t>
      </w:r>
      <w:r w:rsidRPr="00E26903">
        <w:rPr>
          <w:rFonts w:eastAsia="Calibri"/>
          <w:szCs w:val="24"/>
          <w:lang w:val="en-GB" w:eastAsia="en-US"/>
        </w:rPr>
        <w:t xml:space="preserve"> thesis independently and</w:t>
      </w:r>
      <w:r>
        <w:rPr>
          <w:rFonts w:eastAsia="Calibri"/>
          <w:szCs w:val="24"/>
          <w:lang w:val="en-GB" w:eastAsia="en-US"/>
        </w:rPr>
        <w:t xml:space="preserve"> </w:t>
      </w:r>
      <w:r w:rsidRPr="00E26903">
        <w:rPr>
          <w:rFonts w:eastAsia="Calibri"/>
          <w:szCs w:val="24"/>
          <w:lang w:val="en-GB" w:eastAsia="en-US"/>
        </w:rPr>
        <w:t>on my</w:t>
      </w:r>
      <w:r>
        <w:rPr>
          <w:rFonts w:eastAsia="Calibri"/>
          <w:szCs w:val="24"/>
          <w:lang w:val="en-GB" w:eastAsia="en-US"/>
        </w:rPr>
        <w:t xml:space="preserve"> </w:t>
      </w:r>
      <w:r w:rsidRPr="00E26903">
        <w:rPr>
          <w:rFonts w:eastAsia="Calibri"/>
          <w:szCs w:val="24"/>
          <w:lang w:val="en-GB" w:eastAsia="en-US"/>
        </w:rPr>
        <w:t xml:space="preserve">own. I </w:t>
      </w:r>
      <w:r w:rsidR="001F06F7">
        <w:rPr>
          <w:rFonts w:eastAsia="Calibri"/>
          <w:szCs w:val="24"/>
          <w:lang w:val="en-GB" w:eastAsia="en-US"/>
        </w:rPr>
        <w:t xml:space="preserve">have </w:t>
      </w:r>
      <w:r w:rsidRPr="00E26903">
        <w:rPr>
          <w:rFonts w:eastAsia="Calibri"/>
          <w:szCs w:val="24"/>
          <w:lang w:val="en-GB" w:eastAsia="en-US"/>
        </w:rPr>
        <w:t>clearly</w:t>
      </w:r>
      <w:r>
        <w:rPr>
          <w:rFonts w:eastAsia="Calibri"/>
          <w:szCs w:val="24"/>
          <w:lang w:val="en-GB" w:eastAsia="en-US"/>
        </w:rPr>
        <w:t xml:space="preserve"> </w:t>
      </w:r>
      <w:r w:rsidRPr="00E26903">
        <w:rPr>
          <w:rFonts w:eastAsia="Calibri"/>
          <w:szCs w:val="24"/>
          <w:lang w:val="en-GB" w:eastAsia="en-US"/>
        </w:rPr>
        <w:t>marked</w:t>
      </w:r>
      <w:r>
        <w:rPr>
          <w:rFonts w:eastAsia="Calibri"/>
          <w:szCs w:val="24"/>
          <w:lang w:val="en-GB" w:eastAsia="en-US"/>
        </w:rPr>
        <w:t xml:space="preserve"> </w:t>
      </w:r>
      <w:r w:rsidRPr="00E26903">
        <w:rPr>
          <w:rFonts w:eastAsia="Calibri"/>
          <w:szCs w:val="24"/>
          <w:lang w:val="en-GB" w:eastAsia="en-US"/>
        </w:rPr>
        <w:t>any</w:t>
      </w:r>
      <w:r>
        <w:rPr>
          <w:rFonts w:eastAsia="Calibri"/>
          <w:szCs w:val="24"/>
          <w:lang w:val="en-GB" w:eastAsia="en-US"/>
        </w:rPr>
        <w:t xml:space="preserve"> </w:t>
      </w:r>
      <w:r w:rsidRPr="00E26903">
        <w:rPr>
          <w:rFonts w:eastAsia="Calibri"/>
          <w:szCs w:val="24"/>
          <w:lang w:val="en-GB" w:eastAsia="en-US"/>
        </w:rPr>
        <w:t>language or ideas borrowed from other sources as not my own and documented their</w:t>
      </w:r>
      <w:r>
        <w:rPr>
          <w:rFonts w:eastAsia="Calibri"/>
          <w:szCs w:val="24"/>
          <w:lang w:val="en-GB" w:eastAsia="en-US"/>
        </w:rPr>
        <w:t xml:space="preserve"> </w:t>
      </w:r>
      <w:r w:rsidRPr="00E26903">
        <w:rPr>
          <w:rFonts w:eastAsia="Calibri"/>
          <w:szCs w:val="24"/>
          <w:lang w:val="en-GB" w:eastAsia="en-US"/>
        </w:rPr>
        <w:t>sources. The thesis does not contain any work that I ha</w:t>
      </w:r>
      <w:r>
        <w:rPr>
          <w:rFonts w:eastAsia="Calibri"/>
          <w:szCs w:val="24"/>
          <w:lang w:val="en-GB" w:eastAsia="en-US"/>
        </w:rPr>
        <w:t xml:space="preserve">ve handed in or have had graded </w:t>
      </w:r>
      <w:r w:rsidRPr="00E26903">
        <w:rPr>
          <w:rFonts w:eastAsia="Calibri"/>
          <w:szCs w:val="24"/>
          <w:lang w:val="en-GB" w:eastAsia="en-US"/>
        </w:rPr>
        <w:t>as</w:t>
      </w:r>
      <w:r>
        <w:rPr>
          <w:rFonts w:eastAsia="Calibri"/>
          <w:szCs w:val="24"/>
          <w:lang w:val="en-GB" w:eastAsia="en-US"/>
        </w:rPr>
        <w:t xml:space="preserve"> </w:t>
      </w:r>
      <w:r w:rsidRPr="00E26903">
        <w:rPr>
          <w:rFonts w:eastAsia="Calibri"/>
          <w:szCs w:val="24"/>
          <w:lang w:val="en-GB" w:eastAsia="en-US"/>
        </w:rPr>
        <w:t xml:space="preserve">a </w:t>
      </w:r>
      <w:r>
        <w:rPr>
          <w:rFonts w:eastAsia="Calibri"/>
          <w:szCs w:val="24"/>
          <w:lang w:val="en-GB" w:eastAsia="en-US"/>
        </w:rPr>
        <w:t xml:space="preserve">previous scientific paper </w:t>
      </w:r>
      <w:r w:rsidRPr="00E26903">
        <w:rPr>
          <w:rFonts w:eastAsia="Calibri"/>
          <w:szCs w:val="24"/>
          <w:lang w:val="en-GB" w:eastAsia="en-US"/>
        </w:rPr>
        <w:t>earlier on.</w:t>
      </w:r>
    </w:p>
    <w:p w:rsidR="00E26903"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E26903">
        <w:rPr>
          <w:rFonts w:eastAsia="Calibri"/>
          <w:szCs w:val="24"/>
          <w:lang w:val="en-GB" w:eastAsia="en-US"/>
        </w:rPr>
        <w:t>I am aware that any failure to do so constitutes plagiarism. Plagiarism is the presentation of</w:t>
      </w:r>
      <w:r>
        <w:rPr>
          <w:rFonts w:eastAsia="Calibri"/>
          <w:szCs w:val="24"/>
          <w:lang w:val="en-GB" w:eastAsia="en-US"/>
        </w:rPr>
        <w:t xml:space="preserve"> </w:t>
      </w:r>
      <w:r w:rsidRPr="00E26903">
        <w:rPr>
          <w:rFonts w:eastAsia="Calibri"/>
          <w:szCs w:val="24"/>
          <w:lang w:val="en-GB" w:eastAsia="en-US"/>
        </w:rPr>
        <w:t>another</w:t>
      </w:r>
      <w:r>
        <w:rPr>
          <w:rFonts w:eastAsia="Calibri"/>
          <w:szCs w:val="24"/>
          <w:lang w:val="en-GB" w:eastAsia="en-US"/>
        </w:rPr>
        <w:t xml:space="preserve"> </w:t>
      </w:r>
      <w:r w:rsidRPr="00E26903">
        <w:rPr>
          <w:rFonts w:eastAsia="Calibri"/>
          <w:szCs w:val="24"/>
          <w:lang w:val="en-GB" w:eastAsia="en-US"/>
        </w:rPr>
        <w:t>person's</w:t>
      </w:r>
      <w:r>
        <w:rPr>
          <w:rFonts w:eastAsia="Calibri"/>
          <w:szCs w:val="24"/>
          <w:lang w:val="en-GB" w:eastAsia="en-US"/>
        </w:rPr>
        <w:t xml:space="preserve"> </w:t>
      </w:r>
      <w:r w:rsidRPr="00E26903">
        <w:rPr>
          <w:rFonts w:eastAsia="Calibri"/>
          <w:szCs w:val="24"/>
          <w:lang w:val="en-GB" w:eastAsia="en-US"/>
        </w:rPr>
        <w:t>thoughts</w:t>
      </w:r>
      <w:r>
        <w:rPr>
          <w:rFonts w:eastAsia="Calibri"/>
          <w:szCs w:val="24"/>
          <w:lang w:val="en-GB" w:eastAsia="en-US"/>
        </w:rPr>
        <w:t xml:space="preserve"> </w:t>
      </w:r>
      <w:r w:rsidRPr="00E26903">
        <w:rPr>
          <w:rFonts w:eastAsia="Calibri"/>
          <w:szCs w:val="24"/>
          <w:lang w:val="en-GB" w:eastAsia="en-US"/>
        </w:rPr>
        <w:t>or</w:t>
      </w:r>
      <w:r>
        <w:rPr>
          <w:rFonts w:eastAsia="Calibri"/>
          <w:szCs w:val="24"/>
          <w:lang w:val="en-GB" w:eastAsia="en-US"/>
        </w:rPr>
        <w:t xml:space="preserve"> </w:t>
      </w:r>
      <w:r w:rsidRPr="00E26903">
        <w:rPr>
          <w:rFonts w:eastAsia="Calibri"/>
          <w:szCs w:val="24"/>
          <w:lang w:val="en-GB" w:eastAsia="en-US"/>
        </w:rPr>
        <w:t>words</w:t>
      </w:r>
      <w:r>
        <w:rPr>
          <w:rFonts w:eastAsia="Calibri"/>
          <w:szCs w:val="24"/>
          <w:lang w:val="en-GB" w:eastAsia="en-US"/>
        </w:rPr>
        <w:t xml:space="preserve"> </w:t>
      </w:r>
      <w:r w:rsidRPr="00E26903">
        <w:rPr>
          <w:rFonts w:eastAsia="Calibri"/>
          <w:szCs w:val="24"/>
          <w:lang w:val="en-GB" w:eastAsia="en-US"/>
        </w:rPr>
        <w:t>as</w:t>
      </w:r>
      <w:r>
        <w:rPr>
          <w:rFonts w:eastAsia="Calibri"/>
          <w:szCs w:val="24"/>
          <w:lang w:val="en-GB" w:eastAsia="en-US"/>
        </w:rPr>
        <w:t xml:space="preserve"> </w:t>
      </w:r>
      <w:r w:rsidRPr="00E26903">
        <w:rPr>
          <w:rFonts w:eastAsia="Calibri"/>
          <w:szCs w:val="24"/>
          <w:lang w:val="en-GB" w:eastAsia="en-US"/>
        </w:rPr>
        <w:t>if</w:t>
      </w:r>
      <w:r>
        <w:rPr>
          <w:rFonts w:eastAsia="Calibri"/>
          <w:szCs w:val="24"/>
          <w:lang w:val="en-GB" w:eastAsia="en-US"/>
        </w:rPr>
        <w:t xml:space="preserve"> </w:t>
      </w:r>
      <w:r w:rsidRPr="00E26903">
        <w:rPr>
          <w:rFonts w:eastAsia="Calibri"/>
          <w:szCs w:val="24"/>
          <w:lang w:val="en-GB" w:eastAsia="en-US"/>
        </w:rPr>
        <w:t>they</w:t>
      </w:r>
      <w:r>
        <w:rPr>
          <w:rFonts w:eastAsia="Calibri"/>
          <w:szCs w:val="24"/>
          <w:lang w:val="en-GB" w:eastAsia="en-US"/>
        </w:rPr>
        <w:t xml:space="preserve"> </w:t>
      </w:r>
      <w:r w:rsidRPr="00E26903">
        <w:rPr>
          <w:rFonts w:eastAsia="Calibri"/>
          <w:szCs w:val="24"/>
          <w:lang w:val="en-GB" w:eastAsia="en-US"/>
        </w:rPr>
        <w:t>were</w:t>
      </w:r>
      <w:r>
        <w:rPr>
          <w:rFonts w:eastAsia="Calibri"/>
          <w:szCs w:val="24"/>
          <w:lang w:val="en-GB" w:eastAsia="en-US"/>
        </w:rPr>
        <w:t xml:space="preserve"> </w:t>
      </w:r>
      <w:r w:rsidRPr="00E26903">
        <w:rPr>
          <w:rFonts w:eastAsia="Calibri"/>
          <w:szCs w:val="24"/>
          <w:lang w:val="en-GB" w:eastAsia="en-US"/>
        </w:rPr>
        <w:t>my</w:t>
      </w:r>
      <w:r>
        <w:rPr>
          <w:rFonts w:eastAsia="Calibri"/>
          <w:szCs w:val="24"/>
          <w:lang w:val="en-GB" w:eastAsia="en-US"/>
        </w:rPr>
        <w:t xml:space="preserve"> </w:t>
      </w:r>
      <w:r w:rsidRPr="00E26903">
        <w:rPr>
          <w:rFonts w:eastAsia="Calibri"/>
          <w:szCs w:val="24"/>
          <w:lang w:val="en-GB" w:eastAsia="en-US"/>
        </w:rPr>
        <w:t>own</w:t>
      </w:r>
      <w:r>
        <w:rPr>
          <w:rFonts w:eastAsia="Calibri"/>
          <w:szCs w:val="24"/>
          <w:lang w:val="en-GB" w:eastAsia="en-US"/>
        </w:rPr>
        <w:t xml:space="preserve"> – </w:t>
      </w:r>
      <w:r w:rsidRPr="00E26903">
        <w:rPr>
          <w:rFonts w:eastAsia="Calibri"/>
          <w:szCs w:val="24"/>
          <w:lang w:val="en-GB" w:eastAsia="en-US"/>
        </w:rPr>
        <w:t>even</w:t>
      </w:r>
      <w:r>
        <w:rPr>
          <w:rFonts w:eastAsia="Calibri"/>
          <w:szCs w:val="24"/>
          <w:lang w:val="en-GB" w:eastAsia="en-US"/>
        </w:rPr>
        <w:t xml:space="preserve"> </w:t>
      </w:r>
      <w:r w:rsidRPr="00E26903">
        <w:rPr>
          <w:rFonts w:eastAsia="Calibri"/>
          <w:szCs w:val="24"/>
          <w:lang w:val="en-GB" w:eastAsia="en-US"/>
        </w:rPr>
        <w:t>if</w:t>
      </w:r>
      <w:r>
        <w:rPr>
          <w:rFonts w:eastAsia="Calibri"/>
          <w:szCs w:val="24"/>
          <w:lang w:val="en-GB" w:eastAsia="en-US"/>
        </w:rPr>
        <w:t xml:space="preserve"> </w:t>
      </w:r>
      <w:r w:rsidRPr="00E26903">
        <w:rPr>
          <w:rFonts w:eastAsia="Calibri"/>
          <w:szCs w:val="24"/>
          <w:lang w:val="en-GB" w:eastAsia="en-US"/>
        </w:rPr>
        <w:t>I</w:t>
      </w:r>
      <w:r>
        <w:rPr>
          <w:rFonts w:eastAsia="Calibri"/>
          <w:szCs w:val="24"/>
          <w:lang w:val="en-GB" w:eastAsia="en-US"/>
        </w:rPr>
        <w:t xml:space="preserve"> </w:t>
      </w:r>
      <w:r w:rsidRPr="00E26903">
        <w:rPr>
          <w:rFonts w:eastAsia="Calibri"/>
          <w:szCs w:val="24"/>
          <w:lang w:val="en-GB" w:eastAsia="en-US"/>
        </w:rPr>
        <w:t>summarize,</w:t>
      </w:r>
      <w:r>
        <w:rPr>
          <w:rFonts w:eastAsia="Calibri"/>
          <w:szCs w:val="24"/>
          <w:lang w:val="en-GB" w:eastAsia="en-US"/>
        </w:rPr>
        <w:t xml:space="preserve"> </w:t>
      </w:r>
      <w:r w:rsidRPr="00E26903">
        <w:rPr>
          <w:rFonts w:eastAsia="Calibri"/>
          <w:szCs w:val="24"/>
          <w:lang w:val="en-GB" w:eastAsia="en-US"/>
        </w:rPr>
        <w:t>paraphrase,</w:t>
      </w:r>
      <w:r>
        <w:rPr>
          <w:rFonts w:eastAsia="Calibri"/>
          <w:szCs w:val="24"/>
          <w:lang w:val="en-GB" w:eastAsia="en-US"/>
        </w:rPr>
        <w:t xml:space="preserve"> </w:t>
      </w:r>
      <w:r w:rsidRPr="00E26903">
        <w:rPr>
          <w:rFonts w:eastAsia="Calibri"/>
          <w:szCs w:val="24"/>
          <w:lang w:val="en-GB" w:eastAsia="en-US"/>
        </w:rPr>
        <w:t>condense,</w:t>
      </w:r>
      <w:r>
        <w:rPr>
          <w:rFonts w:eastAsia="Calibri"/>
          <w:szCs w:val="24"/>
          <w:lang w:val="en-GB" w:eastAsia="en-US"/>
        </w:rPr>
        <w:t xml:space="preserve"> </w:t>
      </w:r>
      <w:r w:rsidRPr="00E26903">
        <w:rPr>
          <w:rFonts w:eastAsia="Calibri"/>
          <w:szCs w:val="24"/>
          <w:lang w:val="en-GB" w:eastAsia="en-US"/>
        </w:rPr>
        <w:t>cut,</w:t>
      </w:r>
      <w:r>
        <w:rPr>
          <w:rFonts w:eastAsia="Calibri"/>
          <w:szCs w:val="24"/>
          <w:lang w:val="en-GB" w:eastAsia="en-US"/>
        </w:rPr>
        <w:t xml:space="preserve"> </w:t>
      </w:r>
      <w:r w:rsidRPr="00E26903">
        <w:rPr>
          <w:rFonts w:eastAsia="Calibri"/>
          <w:szCs w:val="24"/>
          <w:lang w:val="en-GB" w:eastAsia="en-US"/>
        </w:rPr>
        <w:t>rearrange,</w:t>
      </w:r>
      <w:r>
        <w:rPr>
          <w:rFonts w:eastAsia="Calibri"/>
          <w:szCs w:val="24"/>
          <w:lang w:val="en-GB" w:eastAsia="en-US"/>
        </w:rPr>
        <w:t xml:space="preserve"> </w:t>
      </w:r>
      <w:r w:rsidRPr="00E26903">
        <w:rPr>
          <w:rFonts w:eastAsia="Calibri"/>
          <w:szCs w:val="24"/>
          <w:lang w:val="en-GB" w:eastAsia="en-US"/>
        </w:rPr>
        <w:t>or</w:t>
      </w:r>
      <w:r>
        <w:rPr>
          <w:rFonts w:eastAsia="Calibri"/>
          <w:szCs w:val="24"/>
          <w:lang w:val="en-GB" w:eastAsia="en-US"/>
        </w:rPr>
        <w:t xml:space="preserve"> </w:t>
      </w:r>
      <w:r w:rsidRPr="00E26903">
        <w:rPr>
          <w:rFonts w:eastAsia="Calibri"/>
          <w:szCs w:val="24"/>
          <w:lang w:val="en-GB" w:eastAsia="en-US"/>
        </w:rPr>
        <w:t>otherwise alter</w:t>
      </w:r>
      <w:r>
        <w:rPr>
          <w:rFonts w:eastAsia="Calibri"/>
          <w:szCs w:val="24"/>
          <w:lang w:val="en-GB" w:eastAsia="en-US"/>
        </w:rPr>
        <w:t xml:space="preserve"> </w:t>
      </w:r>
      <w:r w:rsidRPr="00E26903">
        <w:rPr>
          <w:rFonts w:eastAsia="Calibri"/>
          <w:szCs w:val="24"/>
          <w:lang w:val="en-GB" w:eastAsia="en-US"/>
        </w:rPr>
        <w:t>them.</w:t>
      </w:r>
    </w:p>
    <w:p w:rsidR="00B432A1" w:rsidRPr="00B432A1"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E26903">
        <w:rPr>
          <w:rFonts w:eastAsia="Calibri"/>
          <w:szCs w:val="24"/>
          <w:lang w:val="en-GB" w:eastAsia="en-US"/>
        </w:rPr>
        <w:t>I</w:t>
      </w:r>
      <w:r>
        <w:rPr>
          <w:rFonts w:eastAsia="Calibri"/>
          <w:szCs w:val="24"/>
          <w:lang w:val="en-GB" w:eastAsia="en-US"/>
        </w:rPr>
        <w:t xml:space="preserve"> </w:t>
      </w:r>
      <w:r w:rsidRPr="00E26903">
        <w:rPr>
          <w:rFonts w:eastAsia="Calibri"/>
          <w:szCs w:val="24"/>
          <w:lang w:val="en-GB" w:eastAsia="en-US"/>
        </w:rPr>
        <w:t>am</w:t>
      </w:r>
      <w:r>
        <w:rPr>
          <w:rFonts w:eastAsia="Calibri"/>
          <w:szCs w:val="24"/>
          <w:lang w:val="en-GB" w:eastAsia="en-US"/>
        </w:rPr>
        <w:t xml:space="preserve"> </w:t>
      </w:r>
      <w:r w:rsidRPr="00E26903">
        <w:rPr>
          <w:rFonts w:eastAsia="Calibri"/>
          <w:szCs w:val="24"/>
          <w:lang w:val="en-GB" w:eastAsia="en-US"/>
        </w:rPr>
        <w:t>aware</w:t>
      </w:r>
      <w:r>
        <w:rPr>
          <w:rFonts w:eastAsia="Calibri"/>
          <w:szCs w:val="24"/>
          <w:lang w:val="en-GB" w:eastAsia="en-US"/>
        </w:rPr>
        <w:t xml:space="preserve"> </w:t>
      </w:r>
      <w:r w:rsidRPr="00E26903">
        <w:rPr>
          <w:rFonts w:eastAsia="Calibri"/>
          <w:szCs w:val="24"/>
          <w:lang w:val="en-GB" w:eastAsia="en-US"/>
        </w:rPr>
        <w:t>of</w:t>
      </w:r>
      <w:r>
        <w:rPr>
          <w:rFonts w:eastAsia="Calibri"/>
          <w:szCs w:val="24"/>
          <w:lang w:val="en-GB" w:eastAsia="en-US"/>
        </w:rPr>
        <w:t xml:space="preserve"> </w:t>
      </w:r>
      <w:r w:rsidRPr="00E26903">
        <w:rPr>
          <w:rFonts w:eastAsia="Calibri"/>
          <w:szCs w:val="24"/>
          <w:lang w:val="en-GB" w:eastAsia="en-US"/>
        </w:rPr>
        <w:t>the</w:t>
      </w:r>
      <w:r>
        <w:rPr>
          <w:rFonts w:eastAsia="Calibri"/>
          <w:szCs w:val="24"/>
          <w:lang w:val="en-GB" w:eastAsia="en-US"/>
        </w:rPr>
        <w:t xml:space="preserve"> </w:t>
      </w:r>
      <w:r w:rsidRPr="00E26903">
        <w:rPr>
          <w:rFonts w:eastAsia="Calibri"/>
          <w:szCs w:val="24"/>
          <w:lang w:val="en-GB" w:eastAsia="en-US"/>
        </w:rPr>
        <w:t>consequences and sanctions plagiarism entails. Among others, consequences may include</w:t>
      </w:r>
      <w:r>
        <w:rPr>
          <w:rFonts w:eastAsia="Calibri"/>
          <w:szCs w:val="24"/>
          <w:lang w:val="en-GB" w:eastAsia="en-US"/>
        </w:rPr>
        <w:t xml:space="preserve"> </w:t>
      </w:r>
      <w:r w:rsidRPr="00E26903">
        <w:rPr>
          <w:rFonts w:eastAsia="Calibri"/>
          <w:szCs w:val="24"/>
          <w:lang w:val="en-GB" w:eastAsia="en-US"/>
        </w:rPr>
        <w:t>nullification</w:t>
      </w:r>
      <w:r>
        <w:rPr>
          <w:rFonts w:eastAsia="Calibri"/>
          <w:szCs w:val="24"/>
          <w:lang w:val="en-GB" w:eastAsia="en-US"/>
        </w:rPr>
        <w:t xml:space="preserve"> </w:t>
      </w:r>
      <w:r w:rsidRPr="00E26903">
        <w:rPr>
          <w:rFonts w:eastAsia="Calibri"/>
          <w:szCs w:val="24"/>
          <w:lang w:val="en-GB" w:eastAsia="en-US"/>
        </w:rPr>
        <w:t>of the thesis, exclusion from</w:t>
      </w:r>
      <w:r>
        <w:rPr>
          <w:rFonts w:eastAsia="Calibri"/>
          <w:szCs w:val="24"/>
          <w:lang w:val="en-GB" w:eastAsia="en-US"/>
        </w:rPr>
        <w:t xml:space="preserve"> </w:t>
      </w:r>
      <w:r w:rsidR="001F06F7">
        <w:rPr>
          <w:rFonts w:eastAsia="Calibri"/>
          <w:szCs w:val="24"/>
          <w:lang w:val="en-GB" w:eastAsia="en-US"/>
        </w:rPr>
        <w:t>the awarding of</w:t>
      </w:r>
      <w:r w:rsidRPr="00E26903">
        <w:rPr>
          <w:rFonts w:eastAsia="Calibri"/>
          <w:szCs w:val="24"/>
          <w:lang w:val="en-GB" w:eastAsia="en-US"/>
        </w:rPr>
        <w:t xml:space="preserve"> a degree, and legal</w:t>
      </w:r>
      <w:r>
        <w:rPr>
          <w:rFonts w:eastAsia="Calibri"/>
          <w:szCs w:val="24"/>
          <w:lang w:val="en-GB" w:eastAsia="en-US"/>
        </w:rPr>
        <w:t xml:space="preserve"> </w:t>
      </w:r>
      <w:r w:rsidRPr="00E26903">
        <w:rPr>
          <w:rFonts w:eastAsia="Calibri"/>
          <w:szCs w:val="24"/>
          <w:lang w:val="en-GB" w:eastAsia="en-US"/>
        </w:rPr>
        <w:t>consequences for lying under oath. These consequences also apply retrospectively, i.e. if</w:t>
      </w:r>
      <w:r>
        <w:rPr>
          <w:rFonts w:eastAsia="Calibri"/>
          <w:szCs w:val="24"/>
          <w:lang w:val="en-GB" w:eastAsia="en-US"/>
        </w:rPr>
        <w:t xml:space="preserve"> </w:t>
      </w:r>
      <w:r w:rsidRPr="00E26903">
        <w:rPr>
          <w:rFonts w:eastAsia="Calibri"/>
          <w:szCs w:val="24"/>
          <w:lang w:val="en-GB" w:eastAsia="en-US"/>
        </w:rPr>
        <w:t xml:space="preserve">plagiarism is discovered after the thesis has been accepted and graded. I am </w:t>
      </w:r>
      <w:r>
        <w:rPr>
          <w:rFonts w:eastAsia="Calibri"/>
          <w:szCs w:val="24"/>
          <w:lang w:val="en-GB" w:eastAsia="en-US"/>
        </w:rPr>
        <w:t xml:space="preserve">fully </w:t>
      </w:r>
      <w:r w:rsidRPr="00E26903">
        <w:rPr>
          <w:rFonts w:eastAsia="Calibri"/>
          <w:szCs w:val="24"/>
          <w:lang w:val="en-GB" w:eastAsia="en-US"/>
        </w:rPr>
        <w:t>aware of the</w:t>
      </w:r>
      <w:r>
        <w:rPr>
          <w:rFonts w:eastAsia="Calibri"/>
          <w:szCs w:val="24"/>
          <w:lang w:val="en-GB" w:eastAsia="en-US"/>
        </w:rPr>
        <w:t xml:space="preserve"> </w:t>
      </w:r>
      <w:r w:rsidRPr="00E26903">
        <w:rPr>
          <w:rFonts w:eastAsia="Calibri"/>
          <w:szCs w:val="24"/>
          <w:lang w:val="en-GB" w:eastAsia="en-US"/>
        </w:rPr>
        <w:t>scope of t</w:t>
      </w:r>
      <w:r>
        <w:rPr>
          <w:rFonts w:eastAsia="Calibri"/>
          <w:szCs w:val="24"/>
          <w:lang w:val="en-GB" w:eastAsia="en-US"/>
        </w:rPr>
        <w:t>hese consequences.</w:t>
      </w:r>
    </w:p>
    <w:p w:rsidR="00B432A1" w:rsidRPr="003D3027" w:rsidRDefault="00B432A1" w:rsidP="00B432A1">
      <w:pPr>
        <w:tabs>
          <w:tab w:val="left" w:pos="567"/>
          <w:tab w:val="left" w:pos="1134"/>
          <w:tab w:val="left" w:pos="1701"/>
          <w:tab w:val="right" w:pos="8503"/>
        </w:tabs>
        <w:overflowPunct/>
        <w:autoSpaceDE/>
        <w:autoSpaceDN/>
        <w:adjustRightInd/>
        <w:spacing w:before="0" w:line="240" w:lineRule="auto"/>
        <w:jc w:val="center"/>
        <w:textAlignment w:val="auto"/>
        <w:rPr>
          <w:rFonts w:ascii="English111 Vivace BT" w:eastAsia="Calibri" w:hAnsi="English111 Vivace BT"/>
          <w:sz w:val="52"/>
          <w:szCs w:val="52"/>
          <w:lang w:val="en-GB" w:eastAsia="en-US"/>
        </w:rPr>
      </w:pPr>
      <w:r w:rsidRPr="003D3027">
        <w:rPr>
          <w:rFonts w:ascii="English111 Vivace BT" w:eastAsia="Calibri" w:hAnsi="English111 Vivace BT"/>
          <w:sz w:val="52"/>
          <w:szCs w:val="52"/>
          <w:lang w:val="en-GB" w:eastAsia="en-US"/>
        </w:rPr>
        <w:t>Signature</w:t>
      </w:r>
    </w:p>
    <w:p w:rsidR="00B432A1" w:rsidRPr="00B432A1"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Pr>
          <w:rFonts w:eastAsia="Calibri"/>
          <w:szCs w:val="24"/>
          <w:lang w:val="en-GB" w:eastAsia="en-US"/>
        </w:rPr>
        <w:t>…………………………………</w:t>
      </w:r>
    </w:p>
    <w:p w:rsidR="00B432A1" w:rsidRPr="00B432A1"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Pr>
          <w:rFonts w:eastAsia="Calibri"/>
          <w:szCs w:val="24"/>
          <w:lang w:val="en-GB" w:eastAsia="en-US"/>
        </w:rPr>
        <w:t>(</w:t>
      </w:r>
      <w:r w:rsidRPr="00B432A1">
        <w:rPr>
          <w:rFonts w:eastAsia="Calibri"/>
          <w:szCs w:val="24"/>
          <w:lang w:val="en-GB" w:eastAsia="en-US"/>
        </w:rPr>
        <w:t>Rank Academic Degree Forename Family name, Academic Degree</w:t>
      </w:r>
      <w:r>
        <w:rPr>
          <w:rFonts w:eastAsia="Calibri"/>
          <w:szCs w:val="24"/>
          <w:lang w:val="en-GB" w:eastAsia="en-US"/>
        </w:rPr>
        <w:t>)</w:t>
      </w:r>
    </w:p>
    <w:p w:rsidR="00574E42" w:rsidRPr="00B432A1"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de-AT" w:eastAsia="en-US"/>
        </w:rPr>
      </w:pPr>
      <w:r w:rsidRPr="00B432A1">
        <w:rPr>
          <w:rFonts w:eastAsia="Calibri"/>
          <w:szCs w:val="24"/>
          <w:lang w:val="de-AT" w:eastAsia="en-US"/>
        </w:rPr>
        <w:t xml:space="preserve">Wiener Neustadt, Austria in </w:t>
      </w:r>
      <w:r>
        <w:rPr>
          <w:rFonts w:eastAsia="Calibri"/>
          <w:szCs w:val="24"/>
          <w:lang w:val="de-AT" w:eastAsia="en-US"/>
        </w:rPr>
        <w:t>Month 20XX</w:t>
      </w:r>
    </w:p>
    <w:p w:rsidR="00574E42" w:rsidRDefault="00574E4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sectPr w:rsidR="00574E42" w:rsidSect="0052173A">
      <w:headerReference w:type="default" r:id="rId19"/>
      <w:footerReference w:type="default" r:id="rId20"/>
      <w:headerReference w:type="first" r:id="rId21"/>
      <w:footerReference w:type="first" r:id="rId22"/>
      <w:pgSz w:w="11906" w:h="16838" w:code="9"/>
      <w:pgMar w:top="1418" w:right="1418" w:bottom="1418" w:left="1985" w:header="850" w:footer="850"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7F" w:rsidRDefault="0089237F">
      <w:r>
        <w:separator/>
      </w:r>
    </w:p>
  </w:endnote>
  <w:endnote w:type="continuationSeparator" w:id="0">
    <w:p w:rsidR="0089237F" w:rsidRDefault="0089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nglish111 Vivace BT">
    <w:altName w:val="Mistral"/>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Default="00402866" w:rsidP="00CD3C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02866" w:rsidRDefault="0040286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Pr="007B73E4" w:rsidRDefault="00402866" w:rsidP="00561A9D">
    <w:pPr>
      <w:pStyle w:val="Fuzeile"/>
      <w:spacing w:line="240" w:lineRule="auto"/>
      <w:jc w:val="center"/>
      <w:rPr>
        <w:sz w:val="20"/>
      </w:rPr>
    </w:pPr>
  </w:p>
  <w:p w:rsidR="00402866" w:rsidRPr="007B73E4" w:rsidRDefault="00402866" w:rsidP="007B73E4">
    <w:pPr>
      <w:pStyle w:val="Fuzeile"/>
      <w:pBdr>
        <w:top w:val="single" w:sz="4" w:space="1" w:color="auto"/>
      </w:pBdr>
      <w:spacing w:before="0" w:line="240" w:lineRule="auto"/>
      <w:jc w:val="center"/>
      <w:rPr>
        <w:sz w:val="20"/>
      </w:rPr>
    </w:pPr>
    <w:r w:rsidRPr="007B73E4">
      <w:rPr>
        <w:sz w:val="20"/>
      </w:rPr>
      <w:t xml:space="preserve">Seite </w:t>
    </w:r>
    <w:r w:rsidRPr="007B73E4">
      <w:rPr>
        <w:sz w:val="20"/>
      </w:rPr>
      <w:fldChar w:fldCharType="begin"/>
    </w:r>
    <w:r w:rsidRPr="007B73E4">
      <w:rPr>
        <w:sz w:val="20"/>
      </w:rPr>
      <w:instrText>PAGE  \* Arabic  \* MERGEFORMAT</w:instrText>
    </w:r>
    <w:r w:rsidRPr="007B73E4">
      <w:rPr>
        <w:sz w:val="20"/>
      </w:rPr>
      <w:fldChar w:fldCharType="separate"/>
    </w:r>
    <w:r w:rsidR="00097571">
      <w:rPr>
        <w:noProof/>
        <w:sz w:val="20"/>
      </w:rPr>
      <w:t>1</w:t>
    </w:r>
    <w:r w:rsidRPr="007B73E4">
      <w:rPr>
        <w:sz w:val="20"/>
      </w:rPr>
      <w:fldChar w:fldCharType="end"/>
    </w:r>
    <w:r>
      <w:rPr>
        <w:sz w:val="20"/>
      </w:rPr>
      <w:t xml:space="preserve"> von 2</w:t>
    </w:r>
    <w:r w:rsidR="0052173A">
      <w:rPr>
        <w:sz w:val="2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Pr="0006679D" w:rsidRDefault="00402866" w:rsidP="007B73E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Pr="007B73E4" w:rsidRDefault="00402866" w:rsidP="000A4997">
    <w:pPr>
      <w:pStyle w:val="Fuzeile"/>
      <w:spacing w:line="240" w:lineRule="auto"/>
      <w:jc w:val="center"/>
      <w:rPr>
        <w:sz w:val="20"/>
      </w:rPr>
    </w:pPr>
  </w:p>
  <w:p w:rsidR="00402866" w:rsidRPr="000A4997" w:rsidRDefault="0052173A" w:rsidP="0052173A">
    <w:pPr>
      <w:pStyle w:val="Fuzeile"/>
      <w:pBdr>
        <w:top w:val="single" w:sz="4" w:space="1" w:color="auto"/>
      </w:pBdr>
      <w:spacing w:before="0" w:line="240" w:lineRule="auto"/>
      <w:jc w:val="center"/>
      <w:rPr>
        <w:sz w:val="20"/>
      </w:rPr>
    </w:pPr>
    <w:r w:rsidRPr="0052173A">
      <w:rPr>
        <w:sz w:val="20"/>
      </w:rPr>
      <w:t xml:space="preserve">Seite </w:t>
    </w:r>
    <w:r w:rsidRPr="0052173A">
      <w:rPr>
        <w:sz w:val="20"/>
      </w:rPr>
      <w:fldChar w:fldCharType="begin"/>
    </w:r>
    <w:r w:rsidRPr="0052173A">
      <w:rPr>
        <w:sz w:val="20"/>
      </w:rPr>
      <w:instrText>PAGE  \* Arabic  \* MERGEFORMAT</w:instrText>
    </w:r>
    <w:r w:rsidRPr="0052173A">
      <w:rPr>
        <w:sz w:val="20"/>
      </w:rPr>
      <w:fldChar w:fldCharType="separate"/>
    </w:r>
    <w:r w:rsidR="00097571">
      <w:rPr>
        <w:noProof/>
        <w:sz w:val="20"/>
      </w:rPr>
      <w:t>21</w:t>
    </w:r>
    <w:r w:rsidRPr="0052173A">
      <w:rPr>
        <w:sz w:val="20"/>
      </w:rPr>
      <w:fldChar w:fldCharType="end"/>
    </w:r>
    <w:r w:rsidRPr="0052173A">
      <w:rPr>
        <w:sz w:val="20"/>
      </w:rPr>
      <w:t xml:space="preserve"> von 2</w:t>
    </w:r>
    <w:r>
      <w:rPr>
        <w:sz w:val="20"/>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Default="00402866" w:rsidP="00D728F1">
    <w:pPr>
      <w:pBdr>
        <w:bottom w:val="single" w:sz="4" w:space="1" w:color="auto"/>
      </w:pBdr>
      <w:tabs>
        <w:tab w:val="center" w:pos="4536"/>
        <w:tab w:val="right" w:pos="9072"/>
      </w:tabs>
      <w:overflowPunct/>
      <w:autoSpaceDE/>
      <w:autoSpaceDN/>
      <w:adjustRightInd/>
      <w:spacing w:before="0" w:line="240" w:lineRule="auto"/>
      <w:jc w:val="center"/>
      <w:textAlignment w:val="auto"/>
      <w:rPr>
        <w:rFonts w:eastAsia="Calibri"/>
        <w:sz w:val="20"/>
        <w:lang w:val="hu-HU" w:eastAsia="en-US"/>
      </w:rPr>
    </w:pPr>
  </w:p>
  <w:p w:rsidR="00402866" w:rsidRPr="00D728F1" w:rsidRDefault="00402866" w:rsidP="00D728F1">
    <w:pPr>
      <w:tabs>
        <w:tab w:val="center" w:pos="4536"/>
        <w:tab w:val="right" w:pos="9072"/>
      </w:tabs>
      <w:overflowPunct/>
      <w:autoSpaceDE/>
      <w:autoSpaceDN/>
      <w:adjustRightInd/>
      <w:spacing w:before="0" w:line="240" w:lineRule="auto"/>
      <w:jc w:val="center"/>
      <w:textAlignment w:val="auto"/>
      <w:rPr>
        <w:rFonts w:eastAsia="Calibri"/>
        <w:sz w:val="10"/>
        <w:lang w:val="hu-HU" w:eastAsia="en-US"/>
      </w:rPr>
    </w:pPr>
  </w:p>
  <w:p w:rsidR="00402866" w:rsidRPr="00D728F1" w:rsidRDefault="00402866" w:rsidP="00D728F1">
    <w:pPr>
      <w:tabs>
        <w:tab w:val="center" w:pos="4536"/>
        <w:tab w:val="right" w:pos="9072"/>
      </w:tabs>
      <w:overflowPunct/>
      <w:autoSpaceDE/>
      <w:autoSpaceDN/>
      <w:adjustRightInd/>
      <w:spacing w:before="0" w:line="360" w:lineRule="auto"/>
      <w:jc w:val="center"/>
      <w:textAlignment w:val="auto"/>
      <w:rPr>
        <w:rFonts w:eastAsia="Calibri"/>
        <w:sz w:val="20"/>
        <w:lang w:val="hu-HU" w:eastAsia="en-US"/>
      </w:rPr>
    </w:pPr>
    <w:r w:rsidRPr="00D728F1">
      <w:rPr>
        <w:rFonts w:eastAsia="Calibri"/>
        <w:sz w:val="20"/>
        <w:lang w:eastAsia="en-US"/>
      </w:rPr>
      <w:t xml:space="preserve">Seite </w:t>
    </w:r>
    <w:r w:rsidRPr="00D728F1">
      <w:rPr>
        <w:rFonts w:eastAsia="Calibri"/>
        <w:sz w:val="20"/>
        <w:lang w:val="hu-HU" w:eastAsia="en-US"/>
      </w:rPr>
      <w:fldChar w:fldCharType="begin"/>
    </w:r>
    <w:r w:rsidRPr="00D728F1">
      <w:rPr>
        <w:rFonts w:eastAsia="Calibri"/>
        <w:sz w:val="20"/>
        <w:lang w:val="hu-HU" w:eastAsia="en-US"/>
      </w:rPr>
      <w:instrText>PAGE  \* Arabic  \* MERGEFORMAT</w:instrText>
    </w:r>
    <w:r w:rsidRPr="00D728F1">
      <w:rPr>
        <w:rFonts w:eastAsia="Calibri"/>
        <w:sz w:val="20"/>
        <w:lang w:val="hu-HU" w:eastAsia="en-US"/>
      </w:rPr>
      <w:fldChar w:fldCharType="separate"/>
    </w:r>
    <w:r w:rsidRPr="00EE201C">
      <w:rPr>
        <w:rFonts w:eastAsia="Calibri"/>
        <w:noProof/>
        <w:sz w:val="20"/>
        <w:lang w:eastAsia="en-US"/>
      </w:rPr>
      <w:t>0</w:t>
    </w:r>
    <w:r w:rsidRPr="00D728F1">
      <w:rPr>
        <w:rFonts w:eastAsia="Calibri"/>
        <w:sz w:val="20"/>
        <w:lang w:val="hu-HU" w:eastAsia="en-US"/>
      </w:rPr>
      <w:fldChar w:fldCharType="end"/>
    </w:r>
    <w:r w:rsidRPr="00D728F1">
      <w:rPr>
        <w:rFonts w:eastAsia="Calibri"/>
        <w:sz w:val="20"/>
        <w:lang w:eastAsia="en-US"/>
      </w:rPr>
      <w:t xml:space="preserve"> von </w:t>
    </w:r>
    <w:r w:rsidRPr="00D728F1">
      <w:rPr>
        <w:rFonts w:eastAsia="Calibri"/>
        <w:sz w:val="20"/>
        <w:lang w:val="hu-HU" w:eastAsia="en-US"/>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7F" w:rsidRDefault="0089237F">
      <w:r>
        <w:separator/>
      </w:r>
    </w:p>
  </w:footnote>
  <w:footnote w:type="continuationSeparator" w:id="0">
    <w:p w:rsidR="0089237F" w:rsidRDefault="0089237F">
      <w:r>
        <w:continuationSeparator/>
      </w:r>
    </w:p>
  </w:footnote>
  <w:footnote w:id="1">
    <w:p w:rsidR="00402866" w:rsidRPr="004B01EF" w:rsidRDefault="00402866" w:rsidP="004C3CD0">
      <w:pPr>
        <w:pStyle w:val="Funotentext"/>
        <w:tabs>
          <w:tab w:val="left" w:pos="567"/>
        </w:tabs>
        <w:spacing w:before="0" w:after="120" w:line="240" w:lineRule="auto"/>
        <w:ind w:left="567" w:hanging="567"/>
        <w:rPr>
          <w:lang w:val="de-AT"/>
        </w:rPr>
      </w:pPr>
      <w:r w:rsidRPr="00CB0A4E">
        <w:rPr>
          <w:rStyle w:val="Funotenzeichen"/>
          <w:vertAlign w:val="baseline"/>
        </w:rPr>
        <w:footnoteRef/>
      </w:r>
      <w:r w:rsidRPr="00CB0A4E">
        <w:rPr>
          <w:lang w:val="de-AT"/>
        </w:rPr>
        <w:tab/>
      </w:r>
      <w:r>
        <w:rPr>
          <w:lang w:val="de-AT"/>
        </w:rPr>
        <w:t>Erstellung der Tabelle durch den Verfasser auf Basis des durch den Verfasser erstellten Power Point Unterrichtes Zitierregeln.</w:t>
      </w:r>
    </w:p>
  </w:footnote>
  <w:footnote w:id="2">
    <w:p w:rsidR="00402866" w:rsidRPr="00C12993" w:rsidRDefault="00402866" w:rsidP="00C12993">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C12993">
        <w:rPr>
          <w:rStyle w:val="Funotenzeichen"/>
          <w:vertAlign w:val="baseline"/>
        </w:rPr>
        <w:t>Erstellung der Tabelle durch den Verfasser auf Basis des durch den Verfasser erstellten Power Point Unterrichtes Zitierregeln.</w:t>
      </w:r>
    </w:p>
  </w:footnote>
  <w:footnote w:id="3">
    <w:p w:rsidR="00402866" w:rsidRPr="00712859" w:rsidRDefault="00402866" w:rsidP="00712859">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712859">
        <w:rPr>
          <w:rStyle w:val="Funotenzeichen"/>
          <w:vertAlign w:val="baseline"/>
        </w:rPr>
        <w:t>Erstellung des Bildes durch den Verfasser während des Führungstrainings am 23. Mai 2009.</w:t>
      </w:r>
    </w:p>
  </w:footnote>
  <w:footnote w:id="4">
    <w:p w:rsidR="009C01C1" w:rsidRPr="009C01C1" w:rsidRDefault="009C01C1" w:rsidP="000B4BF4">
      <w:pPr>
        <w:pStyle w:val="Funotentext"/>
        <w:tabs>
          <w:tab w:val="left" w:pos="567"/>
        </w:tabs>
        <w:spacing w:before="0" w:after="120" w:line="240" w:lineRule="auto"/>
        <w:ind w:left="567" w:hanging="567"/>
        <w:rPr>
          <w:rStyle w:val="Funotenzeichen"/>
          <w:vertAlign w:val="baseline"/>
        </w:rPr>
      </w:pPr>
      <w:r w:rsidRPr="009C01C1">
        <w:rPr>
          <w:rStyle w:val="Funotenzeichen"/>
          <w:vertAlign w:val="baseline"/>
        </w:rPr>
        <w:footnoteRef/>
      </w:r>
      <w:r w:rsidRPr="009C01C1">
        <w:rPr>
          <w:rStyle w:val="Funotenzeichen"/>
          <w:vertAlign w:val="baseline"/>
        </w:rPr>
        <w:tab/>
        <w:t>Anm. d. Verf.: Der Inhalt der einzelnen Textbausteine (vom Vorwort bis zum Nachwort) ist im Anhang unter Kapitel 5.</w:t>
      </w:r>
      <w:r w:rsidR="00D3647B">
        <w:t>3</w:t>
      </w:r>
      <w:r w:rsidRPr="009C01C1">
        <w:rPr>
          <w:rStyle w:val="Funotenzeichen"/>
          <w:vertAlign w:val="baseline"/>
        </w:rPr>
        <w:t xml:space="preserve"> angeführt.</w:t>
      </w:r>
    </w:p>
  </w:footnote>
  <w:footnote w:id="5">
    <w:p w:rsidR="00402866" w:rsidRPr="002E4503" w:rsidRDefault="00402866" w:rsidP="002E4503">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2E4503">
        <w:rPr>
          <w:rStyle w:val="Funotenzeichen"/>
          <w:vertAlign w:val="baseline"/>
        </w:rPr>
        <w:t>Erstellung der Tabelle durch den Verfasser auf Basis einer Lehrveranstaltung durch Univ.-Doz. Dr. Thomas Stephenson an der Sigmund Freud Universität/Wien im Rahmen des Doktoratstudiums.</w:t>
      </w:r>
      <w:r w:rsidRPr="002E4503">
        <w:rPr>
          <w:rStyle w:val="Funotenzeichen"/>
          <w:vertAlign w:val="baseline"/>
        </w:rPr>
        <w:br/>
        <w:t xml:space="preserve">Anmerkungen des Verfassers: Die </w:t>
      </w:r>
      <w:r w:rsidRPr="00922927">
        <w:rPr>
          <w:rStyle w:val="Funotenzeichen"/>
          <w:i/>
          <w:color w:val="0000FF"/>
          <w:vertAlign w:val="baseline"/>
        </w:rPr>
        <w:t xml:space="preserve">kursiv </w:t>
      </w:r>
      <w:r w:rsidRPr="00922927">
        <w:rPr>
          <w:i/>
          <w:color w:val="0000FF"/>
        </w:rPr>
        <w:t>und blau</w:t>
      </w:r>
      <w:r w:rsidRPr="00922927">
        <w:rPr>
          <w:color w:val="0000FF"/>
        </w:rPr>
        <w:t xml:space="preserve"> </w:t>
      </w:r>
      <w:r w:rsidRPr="002E4503">
        <w:rPr>
          <w:rStyle w:val="Funotenzeichen"/>
          <w:vertAlign w:val="baseline"/>
        </w:rPr>
        <w:t>formatierten Textbausteine können, müssen aber nicht in einer wisse</w:t>
      </w:r>
      <w:r>
        <w:rPr>
          <w:rStyle w:val="Funotenzeichen"/>
          <w:vertAlign w:val="baseline"/>
        </w:rPr>
        <w:t>nschaftlichen Arbeit vorkommen.</w:t>
      </w:r>
      <w:r>
        <w:t xml:space="preserve"> Die in der Tabelle angeführten Kapitel können vor allem bei Bachelorarbeiten in größere Kapitel zusammengefasst werden.</w:t>
      </w:r>
    </w:p>
  </w:footnote>
  <w:footnote w:id="6">
    <w:p w:rsidR="00402866" w:rsidRPr="00C05C3D" w:rsidRDefault="00402866" w:rsidP="00C05C3D">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C05C3D">
        <w:rPr>
          <w:rStyle w:val="Funotenzeichen"/>
          <w:vertAlign w:val="baseline"/>
        </w:rPr>
        <w:t>Erstellung der Tabelle durch den Verfasser.</w:t>
      </w:r>
    </w:p>
  </w:footnote>
  <w:footnote w:id="7">
    <w:p w:rsidR="00402866" w:rsidRPr="00712859" w:rsidRDefault="00402866" w:rsidP="00CB3422">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712859">
        <w:rPr>
          <w:rStyle w:val="Funotenzeichen"/>
          <w:vertAlign w:val="baseline"/>
        </w:rPr>
        <w:t xml:space="preserve">Erstellung </w:t>
      </w:r>
      <w:r>
        <w:rPr>
          <w:rStyle w:val="Funotenzeichen"/>
          <w:vertAlign w:val="baseline"/>
        </w:rPr>
        <w:t>der Abbildung</w:t>
      </w:r>
      <w:r w:rsidRPr="00712859">
        <w:rPr>
          <w:rStyle w:val="Funotenzeichen"/>
          <w:vertAlign w:val="baseline"/>
        </w:rPr>
        <w:t xml:space="preserve"> durch den Verfasser.</w:t>
      </w:r>
    </w:p>
  </w:footnote>
  <w:footnote w:id="8">
    <w:p w:rsidR="00B779D9" w:rsidRPr="00B779D9" w:rsidRDefault="00B779D9" w:rsidP="00B779D9">
      <w:pPr>
        <w:pStyle w:val="Funotentext"/>
        <w:tabs>
          <w:tab w:val="left" w:pos="567"/>
        </w:tabs>
        <w:spacing w:before="0" w:after="120" w:line="240" w:lineRule="auto"/>
        <w:ind w:left="567" w:hanging="567"/>
        <w:rPr>
          <w:rStyle w:val="Funotenzeichen"/>
          <w:vertAlign w:val="baseline"/>
        </w:rPr>
      </w:pPr>
      <w:r w:rsidRPr="00B779D9">
        <w:rPr>
          <w:rStyle w:val="Funotenzeichen"/>
          <w:vertAlign w:val="baseline"/>
        </w:rPr>
        <w:footnoteRef/>
      </w:r>
      <w:r w:rsidRPr="00B779D9">
        <w:rPr>
          <w:rStyle w:val="Funotenzeichen"/>
          <w:vertAlign w:val="baseline"/>
        </w:rPr>
        <w:tab/>
        <w:t xml:space="preserve">Erstellung der Tabelle durch den Verfasser auf Basis </w:t>
      </w:r>
      <w:r w:rsidRPr="00B779D9">
        <w:t>einer Lehrveranstaltung durch Univ.-Doz. Dr. Thomas Stephenson an der Sigmund Freud Universität/Wien im Rahmen des Doktoratstudiums.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Pr="007B73E4" w:rsidRDefault="00402866" w:rsidP="007B73E4">
    <w:pPr>
      <w:pStyle w:val="Kopfzeile"/>
      <w:pBdr>
        <w:bottom w:val="single" w:sz="4" w:space="1" w:color="auto"/>
      </w:pBdr>
      <w:tabs>
        <w:tab w:val="clear" w:pos="4536"/>
        <w:tab w:val="clear" w:pos="9072"/>
        <w:tab w:val="right" w:pos="8505"/>
      </w:tabs>
      <w:spacing w:line="240" w:lineRule="auto"/>
      <w:rPr>
        <w:sz w:val="20"/>
      </w:rPr>
    </w:pPr>
    <w:r w:rsidRPr="007B73E4">
      <w:rPr>
        <w:sz w:val="20"/>
      </w:rPr>
      <w:t>Gell</w:t>
    </w:r>
    <w:r w:rsidRPr="007B73E4">
      <w:rPr>
        <w:sz w:val="20"/>
      </w:rPr>
      <w:tab/>
    </w:r>
    <w:r>
      <w:rPr>
        <w:sz w:val="20"/>
      </w:rPr>
      <w:t>Regelung</w:t>
    </w:r>
    <w:r w:rsidRPr="007B73E4">
      <w:rPr>
        <w:sz w:val="20"/>
      </w:rPr>
      <w:t xml:space="preserve">: </w:t>
    </w:r>
    <w:r>
      <w:rPr>
        <w:sz w:val="20"/>
      </w:rPr>
      <w:t xml:space="preserve">Bachelor- und Masterarbeiten </w:t>
    </w:r>
    <w:r w:rsidR="00714456">
      <w:rPr>
        <w:sz w:val="20"/>
      </w:rPr>
      <w:t xml:space="preserve">durch </w:t>
    </w:r>
    <w:r>
      <w:rPr>
        <w:sz w:val="20"/>
      </w:rPr>
      <w:t>internationale Studierende</w:t>
    </w:r>
  </w:p>
  <w:p w:rsidR="00402866" w:rsidRPr="007B73E4" w:rsidRDefault="00402866" w:rsidP="00561A9D">
    <w:pPr>
      <w:spacing w:before="0" w:after="120" w:line="240"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Pr="0006679D" w:rsidRDefault="00402866" w:rsidP="007B73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Pr="007B73E4" w:rsidRDefault="00402866" w:rsidP="000A4997">
    <w:pPr>
      <w:pStyle w:val="Kopfzeile"/>
      <w:pBdr>
        <w:bottom w:val="single" w:sz="4" w:space="1" w:color="auto"/>
      </w:pBdr>
      <w:tabs>
        <w:tab w:val="clear" w:pos="4536"/>
        <w:tab w:val="clear" w:pos="9072"/>
        <w:tab w:val="right" w:pos="8505"/>
      </w:tabs>
      <w:spacing w:line="240" w:lineRule="auto"/>
      <w:rPr>
        <w:sz w:val="20"/>
      </w:rPr>
    </w:pPr>
    <w:r w:rsidRPr="007B73E4">
      <w:rPr>
        <w:sz w:val="20"/>
      </w:rPr>
      <w:t>Gell</w:t>
    </w:r>
    <w:r w:rsidRPr="007B73E4">
      <w:rPr>
        <w:sz w:val="20"/>
      </w:rPr>
      <w:tab/>
    </w:r>
    <w:r>
      <w:rPr>
        <w:sz w:val="20"/>
      </w:rPr>
      <w:t>Regelung</w:t>
    </w:r>
    <w:r w:rsidRPr="007B73E4">
      <w:rPr>
        <w:sz w:val="20"/>
      </w:rPr>
      <w:t xml:space="preserve">: </w:t>
    </w:r>
    <w:r>
      <w:rPr>
        <w:sz w:val="20"/>
      </w:rPr>
      <w:t xml:space="preserve">Bachelor- und Masterarbeiten </w:t>
    </w:r>
    <w:r w:rsidR="00960160">
      <w:rPr>
        <w:sz w:val="20"/>
      </w:rPr>
      <w:t>durch</w:t>
    </w:r>
    <w:r>
      <w:rPr>
        <w:sz w:val="20"/>
      </w:rPr>
      <w:t xml:space="preserve"> internationale Studierende</w:t>
    </w:r>
  </w:p>
  <w:p w:rsidR="00402866" w:rsidRPr="007B73E4" w:rsidRDefault="00402866" w:rsidP="000A4997">
    <w:pPr>
      <w:spacing w:before="0" w:after="120" w:line="240"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66" w:rsidRPr="00D728F1" w:rsidRDefault="00402866" w:rsidP="00D728F1">
    <w:pPr>
      <w:pBdr>
        <w:bottom w:val="single" w:sz="4" w:space="1" w:color="auto"/>
      </w:pBdr>
      <w:tabs>
        <w:tab w:val="right" w:pos="8505"/>
      </w:tabs>
      <w:overflowPunct/>
      <w:autoSpaceDE/>
      <w:autoSpaceDN/>
      <w:adjustRightInd/>
      <w:spacing w:before="0" w:line="360" w:lineRule="auto"/>
      <w:jc w:val="left"/>
      <w:textAlignment w:val="auto"/>
      <w:rPr>
        <w:rFonts w:eastAsia="Calibri"/>
        <w:sz w:val="20"/>
        <w:lang w:val="hu-HU" w:eastAsia="en-US"/>
      </w:rPr>
    </w:pPr>
    <w:r w:rsidRPr="00D728F1">
      <w:rPr>
        <w:rFonts w:eastAsia="Calibri"/>
        <w:sz w:val="20"/>
        <w:lang w:val="hu-HU" w:eastAsia="en-US"/>
      </w:rPr>
      <w:t>Gell</w:t>
    </w:r>
    <w:r w:rsidRPr="00D728F1">
      <w:rPr>
        <w:rFonts w:eastAsia="Calibri"/>
        <w:sz w:val="20"/>
        <w:lang w:val="hu-HU" w:eastAsia="en-US"/>
      </w:rPr>
      <w:tab/>
    </w:r>
    <w:r>
      <w:rPr>
        <w:rFonts w:eastAsia="Calibri"/>
        <w:sz w:val="20"/>
        <w:lang w:val="hu-HU" w:eastAsia="en-US"/>
      </w:rPr>
      <w:t>Regelung</w:t>
    </w:r>
    <w:r w:rsidRPr="00D728F1">
      <w:rPr>
        <w:rFonts w:eastAsia="Calibri"/>
        <w:sz w:val="20"/>
        <w:lang w:val="hu-HU" w:eastAsia="en-US"/>
      </w:rPr>
      <w:t>: Wissenschaftliche Arbeiten</w:t>
    </w:r>
  </w:p>
  <w:p w:rsidR="00402866" w:rsidRPr="00D728F1" w:rsidRDefault="00402866" w:rsidP="00D728F1">
    <w:pPr>
      <w:tabs>
        <w:tab w:val="right" w:pos="8505"/>
      </w:tabs>
      <w:overflowPunct/>
      <w:autoSpaceDE/>
      <w:autoSpaceDN/>
      <w:adjustRightInd/>
      <w:spacing w:before="0" w:line="360" w:lineRule="auto"/>
      <w:jc w:val="left"/>
      <w:textAlignment w:val="auto"/>
      <w:rPr>
        <w:rFonts w:eastAsia="Calibri"/>
        <w:sz w:val="20"/>
        <w:lang w:val="hu-HU"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64F57E"/>
    <w:lvl w:ilvl="0">
      <w:start w:val="1"/>
      <w:numFmt w:val="decimal"/>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1">
    <w:nsid w:val="04CD655B"/>
    <w:multiLevelType w:val="hybridMultilevel"/>
    <w:tmpl w:val="1F067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A422D93"/>
    <w:multiLevelType w:val="hybridMultilevel"/>
    <w:tmpl w:val="5306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CDA4798"/>
    <w:multiLevelType w:val="hybridMultilevel"/>
    <w:tmpl w:val="CD640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5">
    <w:nsid w:val="128B1921"/>
    <w:multiLevelType w:val="hybridMultilevel"/>
    <w:tmpl w:val="F9C0C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4F075EC"/>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231472"/>
    <w:multiLevelType w:val="hybridMultilevel"/>
    <w:tmpl w:val="38A68B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7CE7B64"/>
    <w:multiLevelType w:val="hybridMultilevel"/>
    <w:tmpl w:val="E47C25AC"/>
    <w:lvl w:ilvl="0" w:tplc="0C070001">
      <w:start w:val="1"/>
      <w:numFmt w:val="bullet"/>
      <w:lvlText w:val=""/>
      <w:lvlJc w:val="left"/>
      <w:pPr>
        <w:ind w:left="1065" w:hanging="705"/>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A7D65DB"/>
    <w:multiLevelType w:val="multilevel"/>
    <w:tmpl w:val="FBE63D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0"/>
        </w:tabs>
        <w:ind w:left="1800" w:firstLine="0"/>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nsid w:val="1D451338"/>
    <w:multiLevelType w:val="hybridMultilevel"/>
    <w:tmpl w:val="799E2A58"/>
    <w:lvl w:ilvl="0" w:tplc="37F04FB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12">
    <w:nsid w:val="1EE7451A"/>
    <w:multiLevelType w:val="multilevel"/>
    <w:tmpl w:val="8F7AB500"/>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3">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4">
    <w:nsid w:val="266245C5"/>
    <w:multiLevelType w:val="multilevel"/>
    <w:tmpl w:val="4F62B8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FD760F"/>
    <w:multiLevelType w:val="multilevel"/>
    <w:tmpl w:val="1FF43F28"/>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6">
    <w:nsid w:val="292951AA"/>
    <w:multiLevelType w:val="hybridMultilevel"/>
    <w:tmpl w:val="4D10EC7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2D7D52E1"/>
    <w:multiLevelType w:val="hybridMultilevel"/>
    <w:tmpl w:val="6E1A7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2657A18"/>
    <w:multiLevelType w:val="hybridMultilevel"/>
    <w:tmpl w:val="65584FF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nsid w:val="38A26B50"/>
    <w:multiLevelType w:val="hybridMultilevel"/>
    <w:tmpl w:val="CA26B4E2"/>
    <w:lvl w:ilvl="0" w:tplc="905E05F8">
      <w:numFmt w:val="bullet"/>
      <w:lvlText w:val="-"/>
      <w:lvlJc w:val="left"/>
      <w:pPr>
        <w:tabs>
          <w:tab w:val="num" w:pos="720"/>
        </w:tabs>
        <w:ind w:left="720" w:hanging="360"/>
      </w:pPr>
      <w:rPr>
        <w:rFonts w:ascii="Times New Roman" w:eastAsia="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3CA3054E"/>
    <w:multiLevelType w:val="multilevel"/>
    <w:tmpl w:val="4D1A4F9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nsid w:val="42A9172E"/>
    <w:multiLevelType w:val="hybridMultilevel"/>
    <w:tmpl w:val="DEEEC99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46F14F15"/>
    <w:multiLevelType w:val="hybridMultilevel"/>
    <w:tmpl w:val="B762DB5C"/>
    <w:lvl w:ilvl="0" w:tplc="B4046AC4">
      <w:start w:val="2"/>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FD61432"/>
    <w:multiLevelType w:val="multilevel"/>
    <w:tmpl w:val="1FF43F28"/>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24">
    <w:nsid w:val="529C672E"/>
    <w:multiLevelType w:val="multilevel"/>
    <w:tmpl w:val="9E9AF5AA"/>
    <w:lvl w:ilvl="0">
      <w:start w:val="1"/>
      <w:numFmt w:val="decimal"/>
      <w:lvlText w:val="%1"/>
      <w:lvlJc w:val="left"/>
      <w:pPr>
        <w:tabs>
          <w:tab w:val="num" w:pos="284"/>
        </w:tabs>
        <w:ind w:left="284" w:firstLine="0"/>
      </w:pPr>
      <w:rPr>
        <w:rFonts w:hint="default"/>
      </w:rPr>
    </w:lvl>
    <w:lvl w:ilvl="1">
      <w:start w:val="1"/>
      <w:numFmt w:val="decimal"/>
      <w:lvlText w:val="%2."/>
      <w:lvlJc w:val="left"/>
      <w:pPr>
        <w:tabs>
          <w:tab w:val="num" w:pos="1184"/>
        </w:tabs>
        <w:ind w:left="1184" w:hanging="720"/>
      </w:pPr>
      <w:rPr>
        <w:rFonts w:hint="default"/>
      </w:rPr>
    </w:lvl>
    <w:lvl w:ilvl="2">
      <w:start w:val="1"/>
      <w:numFmt w:val="decimal"/>
      <w:lvlText w:val="%1.%2.%3"/>
      <w:lvlJc w:val="left"/>
      <w:pPr>
        <w:tabs>
          <w:tab w:val="num" w:pos="644"/>
        </w:tabs>
        <w:ind w:left="644" w:firstLine="0"/>
      </w:pPr>
      <w:rPr>
        <w:rFonts w:hint="default"/>
      </w:rPr>
    </w:lvl>
    <w:lvl w:ilvl="3">
      <w:start w:val="1"/>
      <w:numFmt w:val="decimal"/>
      <w:lvlText w:val="%1.%2.%3.%4"/>
      <w:lvlJc w:val="left"/>
      <w:pPr>
        <w:tabs>
          <w:tab w:val="num" w:pos="284"/>
        </w:tabs>
        <w:ind w:left="284" w:firstLine="0"/>
      </w:pPr>
      <w:rPr>
        <w:rFonts w:hint="default"/>
      </w:rPr>
    </w:lvl>
    <w:lvl w:ilvl="4">
      <w:start w:val="1"/>
      <w:numFmt w:val="decimal"/>
      <w:lvlText w:val="%1.%2.%3.%4.%5"/>
      <w:lvlJc w:val="left"/>
      <w:pPr>
        <w:tabs>
          <w:tab w:val="num" w:pos="284"/>
        </w:tabs>
        <w:ind w:left="284" w:firstLine="0"/>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5">
    <w:nsid w:val="54086CCC"/>
    <w:multiLevelType w:val="hybridMultilevel"/>
    <w:tmpl w:val="27BCBD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nsid w:val="55EE61AA"/>
    <w:multiLevelType w:val="hybridMultilevel"/>
    <w:tmpl w:val="0DFCC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5C2B3961"/>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1BF2075"/>
    <w:multiLevelType w:val="multilevel"/>
    <w:tmpl w:val="E62A9E3C"/>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1.%2.%3"/>
      <w:lvlJc w:val="left"/>
      <w:pPr>
        <w:tabs>
          <w:tab w:val="num" w:pos="360"/>
        </w:tabs>
        <w:ind w:left="36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nsid w:val="66730BAC"/>
    <w:multiLevelType w:val="multilevel"/>
    <w:tmpl w:val="FBE63D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0"/>
        </w:tabs>
        <w:ind w:left="1800" w:firstLine="0"/>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nsid w:val="6C5013D3"/>
    <w:multiLevelType w:val="multilevel"/>
    <w:tmpl w:val="C18460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79D2002"/>
    <w:multiLevelType w:val="hybridMultilevel"/>
    <w:tmpl w:val="4510081E"/>
    <w:lvl w:ilvl="0" w:tplc="CC8468A8">
      <w:start w:val="1"/>
      <w:numFmt w:val="decimal"/>
      <w:lvlText w:val="%1."/>
      <w:lvlJc w:val="left"/>
      <w:pPr>
        <w:tabs>
          <w:tab w:val="num" w:pos="1080"/>
        </w:tabs>
        <w:ind w:left="1080" w:hanging="360"/>
      </w:pPr>
      <w:rPr>
        <w:b w:val="0"/>
      </w:rPr>
    </w:lvl>
    <w:lvl w:ilvl="1" w:tplc="0C070019" w:tentative="1">
      <w:start w:val="1"/>
      <w:numFmt w:val="lowerLetter"/>
      <w:lvlText w:val="%2."/>
      <w:lvlJc w:val="left"/>
      <w:pPr>
        <w:tabs>
          <w:tab w:val="num" w:pos="1800"/>
        </w:tabs>
        <w:ind w:left="1800" w:hanging="360"/>
      </w:pPr>
    </w:lvl>
    <w:lvl w:ilvl="2" w:tplc="0C07001B" w:tentative="1">
      <w:start w:val="1"/>
      <w:numFmt w:val="lowerRoman"/>
      <w:lvlText w:val="%3."/>
      <w:lvlJc w:val="right"/>
      <w:pPr>
        <w:tabs>
          <w:tab w:val="num" w:pos="2520"/>
        </w:tabs>
        <w:ind w:left="2520" w:hanging="180"/>
      </w:pPr>
    </w:lvl>
    <w:lvl w:ilvl="3" w:tplc="0C07000F" w:tentative="1">
      <w:start w:val="1"/>
      <w:numFmt w:val="decimal"/>
      <w:lvlText w:val="%4."/>
      <w:lvlJc w:val="left"/>
      <w:pPr>
        <w:tabs>
          <w:tab w:val="num" w:pos="3240"/>
        </w:tabs>
        <w:ind w:left="3240" w:hanging="360"/>
      </w:pPr>
    </w:lvl>
    <w:lvl w:ilvl="4" w:tplc="0C070019" w:tentative="1">
      <w:start w:val="1"/>
      <w:numFmt w:val="lowerLetter"/>
      <w:lvlText w:val="%5."/>
      <w:lvlJc w:val="left"/>
      <w:pPr>
        <w:tabs>
          <w:tab w:val="num" w:pos="3960"/>
        </w:tabs>
        <w:ind w:left="3960" w:hanging="360"/>
      </w:pPr>
    </w:lvl>
    <w:lvl w:ilvl="5" w:tplc="0C07001B" w:tentative="1">
      <w:start w:val="1"/>
      <w:numFmt w:val="lowerRoman"/>
      <w:lvlText w:val="%6."/>
      <w:lvlJc w:val="right"/>
      <w:pPr>
        <w:tabs>
          <w:tab w:val="num" w:pos="4680"/>
        </w:tabs>
        <w:ind w:left="4680" w:hanging="180"/>
      </w:pPr>
    </w:lvl>
    <w:lvl w:ilvl="6" w:tplc="0C07000F" w:tentative="1">
      <w:start w:val="1"/>
      <w:numFmt w:val="decimal"/>
      <w:lvlText w:val="%7."/>
      <w:lvlJc w:val="left"/>
      <w:pPr>
        <w:tabs>
          <w:tab w:val="num" w:pos="5400"/>
        </w:tabs>
        <w:ind w:left="5400" w:hanging="360"/>
      </w:pPr>
    </w:lvl>
    <w:lvl w:ilvl="7" w:tplc="0C070019" w:tentative="1">
      <w:start w:val="1"/>
      <w:numFmt w:val="lowerLetter"/>
      <w:lvlText w:val="%8."/>
      <w:lvlJc w:val="left"/>
      <w:pPr>
        <w:tabs>
          <w:tab w:val="num" w:pos="6120"/>
        </w:tabs>
        <w:ind w:left="6120" w:hanging="360"/>
      </w:pPr>
    </w:lvl>
    <w:lvl w:ilvl="8" w:tplc="0C07001B" w:tentative="1">
      <w:start w:val="1"/>
      <w:numFmt w:val="lowerRoman"/>
      <w:lvlText w:val="%9."/>
      <w:lvlJc w:val="right"/>
      <w:pPr>
        <w:tabs>
          <w:tab w:val="num" w:pos="6840"/>
        </w:tabs>
        <w:ind w:left="6840" w:hanging="180"/>
      </w:pPr>
    </w:lvl>
  </w:abstractNum>
  <w:abstractNum w:abstractNumId="32">
    <w:nsid w:val="78786137"/>
    <w:multiLevelType w:val="hybridMultilevel"/>
    <w:tmpl w:val="7AAA6A2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3">
    <w:nsid w:val="7925592E"/>
    <w:multiLevelType w:val="hybridMultilevel"/>
    <w:tmpl w:val="271E2C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nsid w:val="79324404"/>
    <w:multiLevelType w:val="hybridMultilevel"/>
    <w:tmpl w:val="26E2F9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5">
    <w:nsid w:val="7B21033B"/>
    <w:multiLevelType w:val="hybridMultilevel"/>
    <w:tmpl w:val="C5840780"/>
    <w:lvl w:ilvl="0" w:tplc="FF46AB2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B483EE2"/>
    <w:multiLevelType w:val="multilevel"/>
    <w:tmpl w:val="E06E6A2E"/>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1.%2.%3"/>
      <w:lvlJc w:val="left"/>
      <w:pPr>
        <w:tabs>
          <w:tab w:val="num" w:pos="360"/>
        </w:tabs>
        <w:ind w:left="36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nsid w:val="7B523A01"/>
    <w:multiLevelType w:val="hybridMultilevel"/>
    <w:tmpl w:val="A6689006"/>
    <w:lvl w:ilvl="0" w:tplc="413AAA66">
      <w:numFmt w:val="bullet"/>
      <w:lvlText w:val="-"/>
      <w:lvlJc w:val="left"/>
      <w:pPr>
        <w:ind w:left="106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1"/>
  </w:num>
  <w:num w:numId="4">
    <w:abstractNumId w:val="19"/>
  </w:num>
  <w:num w:numId="5">
    <w:abstractNumId w:val="4"/>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29"/>
  </w:num>
  <w:num w:numId="13">
    <w:abstractNumId w:val="2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36"/>
  </w:num>
  <w:num w:numId="19">
    <w:abstractNumId w:val="28"/>
  </w:num>
  <w:num w:numId="20">
    <w:abstractNumId w:val="24"/>
  </w:num>
  <w:num w:numId="21">
    <w:abstractNumId w:val="13"/>
  </w:num>
  <w:num w:numId="22">
    <w:abstractNumId w:val="30"/>
  </w:num>
  <w:num w:numId="23">
    <w:abstractNumId w:val="6"/>
  </w:num>
  <w:num w:numId="24">
    <w:abstractNumId w:val="27"/>
  </w:num>
  <w:num w:numId="25">
    <w:abstractNumId w:val="15"/>
  </w:num>
  <w:num w:numId="26">
    <w:abstractNumId w:val="23"/>
  </w:num>
  <w:num w:numId="27">
    <w:abstractNumId w:val="12"/>
  </w:num>
  <w:num w:numId="28">
    <w:abstractNumId w:val="11"/>
  </w:num>
  <w:num w:numId="29">
    <w:abstractNumId w:val="20"/>
  </w:num>
  <w:num w:numId="30">
    <w:abstractNumId w:val="10"/>
  </w:num>
  <w:num w:numId="31">
    <w:abstractNumId w:val="1"/>
  </w:num>
  <w:num w:numId="32">
    <w:abstractNumId w:val="2"/>
  </w:num>
  <w:num w:numId="33">
    <w:abstractNumId w:val="5"/>
  </w:num>
  <w:num w:numId="34">
    <w:abstractNumId w:val="25"/>
  </w:num>
  <w:num w:numId="35">
    <w:abstractNumId w:val="32"/>
  </w:num>
  <w:num w:numId="36">
    <w:abstractNumId w:val="33"/>
  </w:num>
  <w:num w:numId="37">
    <w:abstractNumId w:val="16"/>
  </w:num>
  <w:num w:numId="38">
    <w:abstractNumId w:val="34"/>
  </w:num>
  <w:num w:numId="39">
    <w:abstractNumId w:val="18"/>
  </w:num>
  <w:num w:numId="40">
    <w:abstractNumId w:val="3"/>
  </w:num>
  <w:num w:numId="41">
    <w:abstractNumId w:val="37"/>
  </w:num>
  <w:num w:numId="42">
    <w:abstractNumId w:val="8"/>
  </w:num>
  <w:num w:numId="43">
    <w:abstractNumId w:val="26"/>
  </w:num>
  <w:num w:numId="44">
    <w:abstractNumId w:val="17"/>
  </w:num>
  <w:num w:numId="45">
    <w:abstractNumId w:val="2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E9"/>
    <w:rsid w:val="000075E3"/>
    <w:rsid w:val="00012CA6"/>
    <w:rsid w:val="000156BD"/>
    <w:rsid w:val="00020427"/>
    <w:rsid w:val="00023907"/>
    <w:rsid w:val="0002482C"/>
    <w:rsid w:val="00027F5B"/>
    <w:rsid w:val="00040F1E"/>
    <w:rsid w:val="00043262"/>
    <w:rsid w:val="00053B07"/>
    <w:rsid w:val="0006436B"/>
    <w:rsid w:val="0006569D"/>
    <w:rsid w:val="00071C68"/>
    <w:rsid w:val="00074E44"/>
    <w:rsid w:val="000754C8"/>
    <w:rsid w:val="000835A8"/>
    <w:rsid w:val="00084EB4"/>
    <w:rsid w:val="00087B8B"/>
    <w:rsid w:val="000908C1"/>
    <w:rsid w:val="00096058"/>
    <w:rsid w:val="000961EC"/>
    <w:rsid w:val="00097418"/>
    <w:rsid w:val="00097571"/>
    <w:rsid w:val="000A1006"/>
    <w:rsid w:val="000A1267"/>
    <w:rsid w:val="000A4997"/>
    <w:rsid w:val="000B4BF4"/>
    <w:rsid w:val="000C22EB"/>
    <w:rsid w:val="000D1160"/>
    <w:rsid w:val="000D515F"/>
    <w:rsid w:val="000D5F77"/>
    <w:rsid w:val="000F0F7F"/>
    <w:rsid w:val="000F27D1"/>
    <w:rsid w:val="000F2B5E"/>
    <w:rsid w:val="00103C57"/>
    <w:rsid w:val="00121E0C"/>
    <w:rsid w:val="001231C0"/>
    <w:rsid w:val="0014259E"/>
    <w:rsid w:val="00152ABF"/>
    <w:rsid w:val="001566A3"/>
    <w:rsid w:val="00162287"/>
    <w:rsid w:val="00165524"/>
    <w:rsid w:val="00167221"/>
    <w:rsid w:val="00170905"/>
    <w:rsid w:val="001710E8"/>
    <w:rsid w:val="001768B2"/>
    <w:rsid w:val="001847EA"/>
    <w:rsid w:val="0018685D"/>
    <w:rsid w:val="001A013C"/>
    <w:rsid w:val="001A0172"/>
    <w:rsid w:val="001A06FD"/>
    <w:rsid w:val="001A07BB"/>
    <w:rsid w:val="001A4D0A"/>
    <w:rsid w:val="001A5017"/>
    <w:rsid w:val="001A5D7F"/>
    <w:rsid w:val="001B101A"/>
    <w:rsid w:val="001B2C62"/>
    <w:rsid w:val="001C10A5"/>
    <w:rsid w:val="001C349D"/>
    <w:rsid w:val="001C41FD"/>
    <w:rsid w:val="001C5541"/>
    <w:rsid w:val="001D2F72"/>
    <w:rsid w:val="001D6C7F"/>
    <w:rsid w:val="001E4762"/>
    <w:rsid w:val="001F06F7"/>
    <w:rsid w:val="001F5149"/>
    <w:rsid w:val="001F5DE9"/>
    <w:rsid w:val="00202D91"/>
    <w:rsid w:val="00203081"/>
    <w:rsid w:val="002220FD"/>
    <w:rsid w:val="0022211F"/>
    <w:rsid w:val="00223B68"/>
    <w:rsid w:val="002321F3"/>
    <w:rsid w:val="00237A2F"/>
    <w:rsid w:val="00240927"/>
    <w:rsid w:val="00245D95"/>
    <w:rsid w:val="00250352"/>
    <w:rsid w:val="00250AB9"/>
    <w:rsid w:val="00254388"/>
    <w:rsid w:val="00263FAE"/>
    <w:rsid w:val="002652F1"/>
    <w:rsid w:val="002721ED"/>
    <w:rsid w:val="00272F2C"/>
    <w:rsid w:val="00280631"/>
    <w:rsid w:val="00280E6F"/>
    <w:rsid w:val="002827FF"/>
    <w:rsid w:val="00284338"/>
    <w:rsid w:val="00291647"/>
    <w:rsid w:val="00291844"/>
    <w:rsid w:val="002A0F9D"/>
    <w:rsid w:val="002A159A"/>
    <w:rsid w:val="002A4023"/>
    <w:rsid w:val="002A7CB9"/>
    <w:rsid w:val="002B6E17"/>
    <w:rsid w:val="002C067F"/>
    <w:rsid w:val="002C2E2C"/>
    <w:rsid w:val="002C3D4C"/>
    <w:rsid w:val="002D0221"/>
    <w:rsid w:val="002D2FD9"/>
    <w:rsid w:val="002E38F9"/>
    <w:rsid w:val="002E4503"/>
    <w:rsid w:val="002E619C"/>
    <w:rsid w:val="002F3903"/>
    <w:rsid w:val="002F6384"/>
    <w:rsid w:val="003002D1"/>
    <w:rsid w:val="00321688"/>
    <w:rsid w:val="003266BD"/>
    <w:rsid w:val="00337B6E"/>
    <w:rsid w:val="00347275"/>
    <w:rsid w:val="00347811"/>
    <w:rsid w:val="00356198"/>
    <w:rsid w:val="00357872"/>
    <w:rsid w:val="0036282F"/>
    <w:rsid w:val="00374458"/>
    <w:rsid w:val="003772D5"/>
    <w:rsid w:val="0038772D"/>
    <w:rsid w:val="003909EB"/>
    <w:rsid w:val="00393422"/>
    <w:rsid w:val="00397ED7"/>
    <w:rsid w:val="003B6595"/>
    <w:rsid w:val="003B6BFC"/>
    <w:rsid w:val="003C2EA7"/>
    <w:rsid w:val="003C65BB"/>
    <w:rsid w:val="003D1E69"/>
    <w:rsid w:val="003D277C"/>
    <w:rsid w:val="003D3027"/>
    <w:rsid w:val="003D6978"/>
    <w:rsid w:val="003E1A45"/>
    <w:rsid w:val="003F305E"/>
    <w:rsid w:val="003F6EC5"/>
    <w:rsid w:val="00402866"/>
    <w:rsid w:val="00402A74"/>
    <w:rsid w:val="0041158F"/>
    <w:rsid w:val="00415395"/>
    <w:rsid w:val="00421FFA"/>
    <w:rsid w:val="00431B73"/>
    <w:rsid w:val="004433BB"/>
    <w:rsid w:val="004452B6"/>
    <w:rsid w:val="00452535"/>
    <w:rsid w:val="00452EC8"/>
    <w:rsid w:val="00455148"/>
    <w:rsid w:val="00464554"/>
    <w:rsid w:val="00466740"/>
    <w:rsid w:val="004704DA"/>
    <w:rsid w:val="0047278D"/>
    <w:rsid w:val="00477565"/>
    <w:rsid w:val="00480745"/>
    <w:rsid w:val="004856B9"/>
    <w:rsid w:val="004947CE"/>
    <w:rsid w:val="004A00F5"/>
    <w:rsid w:val="004A47CF"/>
    <w:rsid w:val="004A7DEE"/>
    <w:rsid w:val="004B57EF"/>
    <w:rsid w:val="004C15EE"/>
    <w:rsid w:val="004C3CD0"/>
    <w:rsid w:val="004C3F48"/>
    <w:rsid w:val="004C4E41"/>
    <w:rsid w:val="004C53B5"/>
    <w:rsid w:val="004D18AB"/>
    <w:rsid w:val="004D68E9"/>
    <w:rsid w:val="004E029D"/>
    <w:rsid w:val="004E57DF"/>
    <w:rsid w:val="004E615B"/>
    <w:rsid w:val="004F41EB"/>
    <w:rsid w:val="00501149"/>
    <w:rsid w:val="00504021"/>
    <w:rsid w:val="00505BBD"/>
    <w:rsid w:val="00507274"/>
    <w:rsid w:val="005107A3"/>
    <w:rsid w:val="005135DE"/>
    <w:rsid w:val="00514C20"/>
    <w:rsid w:val="0052173A"/>
    <w:rsid w:val="00526F30"/>
    <w:rsid w:val="0052766D"/>
    <w:rsid w:val="005302F8"/>
    <w:rsid w:val="00530FD5"/>
    <w:rsid w:val="00537695"/>
    <w:rsid w:val="00546FB7"/>
    <w:rsid w:val="00561A9D"/>
    <w:rsid w:val="005678C1"/>
    <w:rsid w:val="00574E42"/>
    <w:rsid w:val="00576552"/>
    <w:rsid w:val="005774C1"/>
    <w:rsid w:val="0058178B"/>
    <w:rsid w:val="005822E8"/>
    <w:rsid w:val="0059015C"/>
    <w:rsid w:val="00591270"/>
    <w:rsid w:val="005A5369"/>
    <w:rsid w:val="005A5A5C"/>
    <w:rsid w:val="005C2270"/>
    <w:rsid w:val="005C42BE"/>
    <w:rsid w:val="005C556D"/>
    <w:rsid w:val="005D0A34"/>
    <w:rsid w:val="005D11E1"/>
    <w:rsid w:val="005D4FA6"/>
    <w:rsid w:val="005D6C4F"/>
    <w:rsid w:val="005E2D72"/>
    <w:rsid w:val="005E5BBB"/>
    <w:rsid w:val="005F36CC"/>
    <w:rsid w:val="005F525F"/>
    <w:rsid w:val="005F591C"/>
    <w:rsid w:val="006132EF"/>
    <w:rsid w:val="006151CC"/>
    <w:rsid w:val="00616CE4"/>
    <w:rsid w:val="00617248"/>
    <w:rsid w:val="00620475"/>
    <w:rsid w:val="00627C00"/>
    <w:rsid w:val="00630B3D"/>
    <w:rsid w:val="00632022"/>
    <w:rsid w:val="006361AA"/>
    <w:rsid w:val="006502E0"/>
    <w:rsid w:val="006537FE"/>
    <w:rsid w:val="00654B30"/>
    <w:rsid w:val="0065753F"/>
    <w:rsid w:val="00663ED7"/>
    <w:rsid w:val="00680566"/>
    <w:rsid w:val="006811F9"/>
    <w:rsid w:val="00690A9C"/>
    <w:rsid w:val="006921FA"/>
    <w:rsid w:val="006A25AE"/>
    <w:rsid w:val="006A3CF9"/>
    <w:rsid w:val="006A6F66"/>
    <w:rsid w:val="006C393B"/>
    <w:rsid w:val="006C683E"/>
    <w:rsid w:val="006D1097"/>
    <w:rsid w:val="006D60C2"/>
    <w:rsid w:val="006E30B9"/>
    <w:rsid w:val="006F1DDB"/>
    <w:rsid w:val="006F5350"/>
    <w:rsid w:val="006F7ED3"/>
    <w:rsid w:val="00711934"/>
    <w:rsid w:val="00712859"/>
    <w:rsid w:val="00714456"/>
    <w:rsid w:val="00714EB7"/>
    <w:rsid w:val="0072033C"/>
    <w:rsid w:val="00724C24"/>
    <w:rsid w:val="00724EBC"/>
    <w:rsid w:val="00725DB5"/>
    <w:rsid w:val="00743B3E"/>
    <w:rsid w:val="00747829"/>
    <w:rsid w:val="00757836"/>
    <w:rsid w:val="00760F51"/>
    <w:rsid w:val="00764FA5"/>
    <w:rsid w:val="007729A6"/>
    <w:rsid w:val="0077404B"/>
    <w:rsid w:val="00774C4C"/>
    <w:rsid w:val="00780FB4"/>
    <w:rsid w:val="007837AF"/>
    <w:rsid w:val="00783BB5"/>
    <w:rsid w:val="007854F0"/>
    <w:rsid w:val="00790D2B"/>
    <w:rsid w:val="00792C4A"/>
    <w:rsid w:val="00797C0B"/>
    <w:rsid w:val="007B6152"/>
    <w:rsid w:val="007B73E4"/>
    <w:rsid w:val="007D427B"/>
    <w:rsid w:val="007D4504"/>
    <w:rsid w:val="007D66FE"/>
    <w:rsid w:val="007E32C0"/>
    <w:rsid w:val="007E5AE9"/>
    <w:rsid w:val="007F05EC"/>
    <w:rsid w:val="007F2BBD"/>
    <w:rsid w:val="007F6C40"/>
    <w:rsid w:val="007F7ECA"/>
    <w:rsid w:val="008020B1"/>
    <w:rsid w:val="00807728"/>
    <w:rsid w:val="00810A4D"/>
    <w:rsid w:val="00811E25"/>
    <w:rsid w:val="00816CA2"/>
    <w:rsid w:val="0082226B"/>
    <w:rsid w:val="0082256B"/>
    <w:rsid w:val="00824D39"/>
    <w:rsid w:val="00826B56"/>
    <w:rsid w:val="008348D8"/>
    <w:rsid w:val="008442C6"/>
    <w:rsid w:val="008473F2"/>
    <w:rsid w:val="00853033"/>
    <w:rsid w:val="00865ADD"/>
    <w:rsid w:val="00871DFD"/>
    <w:rsid w:val="0087268A"/>
    <w:rsid w:val="00872758"/>
    <w:rsid w:val="0087329A"/>
    <w:rsid w:val="0087798C"/>
    <w:rsid w:val="00877B59"/>
    <w:rsid w:val="008816D9"/>
    <w:rsid w:val="0089237F"/>
    <w:rsid w:val="0089784F"/>
    <w:rsid w:val="008A0076"/>
    <w:rsid w:val="008A6609"/>
    <w:rsid w:val="008B5438"/>
    <w:rsid w:val="008C2BCB"/>
    <w:rsid w:val="008D0142"/>
    <w:rsid w:val="008D06D5"/>
    <w:rsid w:val="008D1699"/>
    <w:rsid w:val="008D2865"/>
    <w:rsid w:val="008D2F73"/>
    <w:rsid w:val="008D5040"/>
    <w:rsid w:val="008D703C"/>
    <w:rsid w:val="008D7905"/>
    <w:rsid w:val="008E089E"/>
    <w:rsid w:val="008F79C8"/>
    <w:rsid w:val="00904D42"/>
    <w:rsid w:val="0091183D"/>
    <w:rsid w:val="0091228C"/>
    <w:rsid w:val="00912556"/>
    <w:rsid w:val="00915897"/>
    <w:rsid w:val="00916DF9"/>
    <w:rsid w:val="00922927"/>
    <w:rsid w:val="009239D5"/>
    <w:rsid w:val="00923D21"/>
    <w:rsid w:val="00925820"/>
    <w:rsid w:val="00945EC3"/>
    <w:rsid w:val="00952F69"/>
    <w:rsid w:val="00953EEE"/>
    <w:rsid w:val="00960160"/>
    <w:rsid w:val="0096171E"/>
    <w:rsid w:val="009700FB"/>
    <w:rsid w:val="0097334F"/>
    <w:rsid w:val="00975882"/>
    <w:rsid w:val="00983876"/>
    <w:rsid w:val="009911B5"/>
    <w:rsid w:val="00992076"/>
    <w:rsid w:val="009A2343"/>
    <w:rsid w:val="009B144F"/>
    <w:rsid w:val="009B29AD"/>
    <w:rsid w:val="009B2B11"/>
    <w:rsid w:val="009B4A23"/>
    <w:rsid w:val="009C01C1"/>
    <w:rsid w:val="009C0437"/>
    <w:rsid w:val="009C0DD9"/>
    <w:rsid w:val="009C534A"/>
    <w:rsid w:val="009C5C5D"/>
    <w:rsid w:val="009C7E08"/>
    <w:rsid w:val="009D0A0F"/>
    <w:rsid w:val="009E00E8"/>
    <w:rsid w:val="009E4A39"/>
    <w:rsid w:val="00A0302B"/>
    <w:rsid w:val="00A038D0"/>
    <w:rsid w:val="00A10B9C"/>
    <w:rsid w:val="00A116BB"/>
    <w:rsid w:val="00A16A13"/>
    <w:rsid w:val="00A203B3"/>
    <w:rsid w:val="00A263A9"/>
    <w:rsid w:val="00A31156"/>
    <w:rsid w:val="00A40ACB"/>
    <w:rsid w:val="00A45948"/>
    <w:rsid w:val="00A46978"/>
    <w:rsid w:val="00A56587"/>
    <w:rsid w:val="00A60DB5"/>
    <w:rsid w:val="00A615AF"/>
    <w:rsid w:val="00A6439F"/>
    <w:rsid w:val="00A64B84"/>
    <w:rsid w:val="00A744A7"/>
    <w:rsid w:val="00A750A4"/>
    <w:rsid w:val="00A813F4"/>
    <w:rsid w:val="00A81569"/>
    <w:rsid w:val="00A81DE9"/>
    <w:rsid w:val="00A97E50"/>
    <w:rsid w:val="00AA4A16"/>
    <w:rsid w:val="00AA5BE4"/>
    <w:rsid w:val="00AA7342"/>
    <w:rsid w:val="00AA7619"/>
    <w:rsid w:val="00AB59C6"/>
    <w:rsid w:val="00AD3887"/>
    <w:rsid w:val="00AE25C7"/>
    <w:rsid w:val="00AE3E8D"/>
    <w:rsid w:val="00AF1D14"/>
    <w:rsid w:val="00AF6A88"/>
    <w:rsid w:val="00AF7661"/>
    <w:rsid w:val="00B05837"/>
    <w:rsid w:val="00B05B99"/>
    <w:rsid w:val="00B138F1"/>
    <w:rsid w:val="00B148C4"/>
    <w:rsid w:val="00B15466"/>
    <w:rsid w:val="00B174EA"/>
    <w:rsid w:val="00B27300"/>
    <w:rsid w:val="00B27526"/>
    <w:rsid w:val="00B31282"/>
    <w:rsid w:val="00B32788"/>
    <w:rsid w:val="00B36344"/>
    <w:rsid w:val="00B3671B"/>
    <w:rsid w:val="00B40F3B"/>
    <w:rsid w:val="00B432A1"/>
    <w:rsid w:val="00B463FA"/>
    <w:rsid w:val="00B50FC9"/>
    <w:rsid w:val="00B51DB2"/>
    <w:rsid w:val="00B5471E"/>
    <w:rsid w:val="00B62A71"/>
    <w:rsid w:val="00B63C99"/>
    <w:rsid w:val="00B72860"/>
    <w:rsid w:val="00B779D9"/>
    <w:rsid w:val="00B82342"/>
    <w:rsid w:val="00B867E1"/>
    <w:rsid w:val="00B91849"/>
    <w:rsid w:val="00B91A86"/>
    <w:rsid w:val="00B92C07"/>
    <w:rsid w:val="00B93BB6"/>
    <w:rsid w:val="00B96D7F"/>
    <w:rsid w:val="00B96E70"/>
    <w:rsid w:val="00BA0C50"/>
    <w:rsid w:val="00BA4AF3"/>
    <w:rsid w:val="00BA71FE"/>
    <w:rsid w:val="00BB1113"/>
    <w:rsid w:val="00BB638A"/>
    <w:rsid w:val="00BC411C"/>
    <w:rsid w:val="00BC4ACF"/>
    <w:rsid w:val="00BC76EA"/>
    <w:rsid w:val="00BE18FF"/>
    <w:rsid w:val="00BE1F01"/>
    <w:rsid w:val="00BE3A04"/>
    <w:rsid w:val="00BE53DB"/>
    <w:rsid w:val="00BF0D24"/>
    <w:rsid w:val="00BF43ED"/>
    <w:rsid w:val="00BF4AD2"/>
    <w:rsid w:val="00BF55A3"/>
    <w:rsid w:val="00C05C3D"/>
    <w:rsid w:val="00C06291"/>
    <w:rsid w:val="00C10333"/>
    <w:rsid w:val="00C10847"/>
    <w:rsid w:val="00C12993"/>
    <w:rsid w:val="00C12C13"/>
    <w:rsid w:val="00C14936"/>
    <w:rsid w:val="00C222D2"/>
    <w:rsid w:val="00C22A9B"/>
    <w:rsid w:val="00C269C3"/>
    <w:rsid w:val="00C31384"/>
    <w:rsid w:val="00C37D85"/>
    <w:rsid w:val="00C40C66"/>
    <w:rsid w:val="00C41CE4"/>
    <w:rsid w:val="00C43C24"/>
    <w:rsid w:val="00C4699C"/>
    <w:rsid w:val="00C5405F"/>
    <w:rsid w:val="00C62801"/>
    <w:rsid w:val="00C6460A"/>
    <w:rsid w:val="00C725FD"/>
    <w:rsid w:val="00C74161"/>
    <w:rsid w:val="00C81ECE"/>
    <w:rsid w:val="00C84061"/>
    <w:rsid w:val="00C843A6"/>
    <w:rsid w:val="00C924A8"/>
    <w:rsid w:val="00C95123"/>
    <w:rsid w:val="00CA42B6"/>
    <w:rsid w:val="00CB0A4E"/>
    <w:rsid w:val="00CB1D8B"/>
    <w:rsid w:val="00CB3422"/>
    <w:rsid w:val="00CB4E39"/>
    <w:rsid w:val="00CB61E3"/>
    <w:rsid w:val="00CC076F"/>
    <w:rsid w:val="00CC26D2"/>
    <w:rsid w:val="00CD01E3"/>
    <w:rsid w:val="00CD041D"/>
    <w:rsid w:val="00CD3CFC"/>
    <w:rsid w:val="00CD6F1B"/>
    <w:rsid w:val="00CE03ED"/>
    <w:rsid w:val="00CE1AA0"/>
    <w:rsid w:val="00CE3C52"/>
    <w:rsid w:val="00CE5239"/>
    <w:rsid w:val="00CF35B9"/>
    <w:rsid w:val="00CF4639"/>
    <w:rsid w:val="00D02E2C"/>
    <w:rsid w:val="00D054E3"/>
    <w:rsid w:val="00D0554F"/>
    <w:rsid w:val="00D0651B"/>
    <w:rsid w:val="00D07150"/>
    <w:rsid w:val="00D206BE"/>
    <w:rsid w:val="00D23536"/>
    <w:rsid w:val="00D34EC7"/>
    <w:rsid w:val="00D35818"/>
    <w:rsid w:val="00D3647B"/>
    <w:rsid w:val="00D40EFD"/>
    <w:rsid w:val="00D542AE"/>
    <w:rsid w:val="00D54D67"/>
    <w:rsid w:val="00D622D0"/>
    <w:rsid w:val="00D634A4"/>
    <w:rsid w:val="00D67227"/>
    <w:rsid w:val="00D7266E"/>
    <w:rsid w:val="00D728F1"/>
    <w:rsid w:val="00D72F9C"/>
    <w:rsid w:val="00D74F99"/>
    <w:rsid w:val="00D77158"/>
    <w:rsid w:val="00D854EC"/>
    <w:rsid w:val="00D90F3F"/>
    <w:rsid w:val="00DA36F7"/>
    <w:rsid w:val="00DA65CF"/>
    <w:rsid w:val="00DB4172"/>
    <w:rsid w:val="00DB581B"/>
    <w:rsid w:val="00DB67C8"/>
    <w:rsid w:val="00DB6C35"/>
    <w:rsid w:val="00DC1154"/>
    <w:rsid w:val="00DC144A"/>
    <w:rsid w:val="00DC24CE"/>
    <w:rsid w:val="00DC2F83"/>
    <w:rsid w:val="00DD175B"/>
    <w:rsid w:val="00DE3F5F"/>
    <w:rsid w:val="00DE4C12"/>
    <w:rsid w:val="00DE507B"/>
    <w:rsid w:val="00DE7FA8"/>
    <w:rsid w:val="00DF211C"/>
    <w:rsid w:val="00DF40A1"/>
    <w:rsid w:val="00DF4104"/>
    <w:rsid w:val="00DF6AE3"/>
    <w:rsid w:val="00E006EC"/>
    <w:rsid w:val="00E02E34"/>
    <w:rsid w:val="00E03170"/>
    <w:rsid w:val="00E05D98"/>
    <w:rsid w:val="00E12956"/>
    <w:rsid w:val="00E172E3"/>
    <w:rsid w:val="00E2362C"/>
    <w:rsid w:val="00E263FB"/>
    <w:rsid w:val="00E26903"/>
    <w:rsid w:val="00E30440"/>
    <w:rsid w:val="00E3497A"/>
    <w:rsid w:val="00E355D6"/>
    <w:rsid w:val="00E44F58"/>
    <w:rsid w:val="00E45627"/>
    <w:rsid w:val="00E4761A"/>
    <w:rsid w:val="00E47D02"/>
    <w:rsid w:val="00E570BC"/>
    <w:rsid w:val="00E576D8"/>
    <w:rsid w:val="00E61F77"/>
    <w:rsid w:val="00E70AB4"/>
    <w:rsid w:val="00E739B8"/>
    <w:rsid w:val="00E775EF"/>
    <w:rsid w:val="00E82500"/>
    <w:rsid w:val="00E914C8"/>
    <w:rsid w:val="00E9273B"/>
    <w:rsid w:val="00E9629B"/>
    <w:rsid w:val="00E9770E"/>
    <w:rsid w:val="00EA03B2"/>
    <w:rsid w:val="00EA095F"/>
    <w:rsid w:val="00EA42C3"/>
    <w:rsid w:val="00EA72BC"/>
    <w:rsid w:val="00EC0D5F"/>
    <w:rsid w:val="00EC3117"/>
    <w:rsid w:val="00EC4617"/>
    <w:rsid w:val="00EC7961"/>
    <w:rsid w:val="00ED591D"/>
    <w:rsid w:val="00EE201C"/>
    <w:rsid w:val="00EE65A6"/>
    <w:rsid w:val="00EF1C9B"/>
    <w:rsid w:val="00EF632C"/>
    <w:rsid w:val="00F15461"/>
    <w:rsid w:val="00F17230"/>
    <w:rsid w:val="00F20134"/>
    <w:rsid w:val="00F51BFE"/>
    <w:rsid w:val="00F56D5A"/>
    <w:rsid w:val="00F56F50"/>
    <w:rsid w:val="00F6024F"/>
    <w:rsid w:val="00F653AC"/>
    <w:rsid w:val="00F66273"/>
    <w:rsid w:val="00F720BD"/>
    <w:rsid w:val="00F72F01"/>
    <w:rsid w:val="00F7752B"/>
    <w:rsid w:val="00F83D0E"/>
    <w:rsid w:val="00F8793B"/>
    <w:rsid w:val="00F90A85"/>
    <w:rsid w:val="00F9281F"/>
    <w:rsid w:val="00F94BE0"/>
    <w:rsid w:val="00FC6D17"/>
    <w:rsid w:val="00FD29A2"/>
    <w:rsid w:val="00FD68C6"/>
    <w:rsid w:val="00FD7068"/>
    <w:rsid w:val="00FE3AB8"/>
    <w:rsid w:val="00FE5EE3"/>
    <w:rsid w:val="00FE70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4AF3"/>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29"/>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29"/>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29"/>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29"/>
      </w:numPr>
      <w:spacing w:after="80"/>
      <w:outlineLvl w:val="3"/>
    </w:pPr>
    <w:rPr>
      <w:i/>
      <w:kern w:val="28"/>
      <w:sz w:val="26"/>
    </w:rPr>
  </w:style>
  <w:style w:type="paragraph" w:styleId="berschrift5">
    <w:name w:val="heading 5"/>
    <w:basedOn w:val="Standard"/>
    <w:next w:val="Textkrper"/>
    <w:qFormat/>
    <w:rsid w:val="00F51BFE"/>
    <w:pPr>
      <w:keepNext/>
      <w:numPr>
        <w:ilvl w:val="4"/>
        <w:numId w:val="29"/>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29"/>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29"/>
      </w:numPr>
      <w:spacing w:before="80" w:after="60"/>
      <w:outlineLvl w:val="6"/>
    </w:pPr>
    <w:rPr>
      <w:b/>
      <w:kern w:val="28"/>
    </w:rPr>
  </w:style>
  <w:style w:type="paragraph" w:styleId="berschrift8">
    <w:name w:val="heading 8"/>
    <w:basedOn w:val="Standard"/>
    <w:next w:val="Textkrper"/>
    <w:qFormat/>
    <w:rsid w:val="00F51BFE"/>
    <w:pPr>
      <w:keepNext/>
      <w:numPr>
        <w:ilvl w:val="7"/>
        <w:numId w:val="29"/>
      </w:numPr>
      <w:spacing w:before="80" w:after="60"/>
      <w:outlineLvl w:val="7"/>
    </w:pPr>
    <w:rPr>
      <w:b/>
      <w:i/>
      <w:kern w:val="28"/>
    </w:rPr>
  </w:style>
  <w:style w:type="paragraph" w:styleId="berschrift9">
    <w:name w:val="heading 9"/>
    <w:basedOn w:val="Standard"/>
    <w:next w:val="Textkrper"/>
    <w:qFormat/>
    <w:rsid w:val="00F51BFE"/>
    <w:pPr>
      <w:keepNext/>
      <w:numPr>
        <w:ilvl w:val="8"/>
        <w:numId w:val="29"/>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8"/>
      </w:numPr>
      <w:spacing w:before="360" w:line="240" w:lineRule="auto"/>
    </w:pPr>
    <w:rPr>
      <w:sz w:val="28"/>
      <w:szCs w:val="28"/>
      <w:lang w:val="en-GB"/>
    </w:rPr>
  </w:style>
  <w:style w:type="paragraph" w:customStyle="1" w:styleId="GELL2">
    <w:name w:val="GELL 2"/>
    <w:basedOn w:val="berschrift2"/>
    <w:autoRedefine/>
    <w:rsid w:val="004A7DEE"/>
    <w:pPr>
      <w:numPr>
        <w:ilvl w:val="2"/>
        <w:numId w:val="28"/>
      </w:numPr>
      <w:spacing w:before="120"/>
    </w:pPr>
    <w:rPr>
      <w:rFonts w:cs="Arial"/>
      <w:sz w:val="24"/>
      <w:szCs w:val="24"/>
      <w:lang w:val="en-GB"/>
    </w:rPr>
  </w:style>
  <w:style w:type="paragraph" w:customStyle="1" w:styleId="GELL20">
    <w:name w:val="GELL2"/>
    <w:basedOn w:val="GELL1"/>
    <w:rsid w:val="004A7DEE"/>
    <w:pPr>
      <w:numPr>
        <w:ilvl w:val="1"/>
        <w:numId w:val="2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4AF3"/>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29"/>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29"/>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29"/>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29"/>
      </w:numPr>
      <w:spacing w:after="80"/>
      <w:outlineLvl w:val="3"/>
    </w:pPr>
    <w:rPr>
      <w:i/>
      <w:kern w:val="28"/>
      <w:sz w:val="26"/>
    </w:rPr>
  </w:style>
  <w:style w:type="paragraph" w:styleId="berschrift5">
    <w:name w:val="heading 5"/>
    <w:basedOn w:val="Standard"/>
    <w:next w:val="Textkrper"/>
    <w:qFormat/>
    <w:rsid w:val="00F51BFE"/>
    <w:pPr>
      <w:keepNext/>
      <w:numPr>
        <w:ilvl w:val="4"/>
        <w:numId w:val="29"/>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29"/>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29"/>
      </w:numPr>
      <w:spacing w:before="80" w:after="60"/>
      <w:outlineLvl w:val="6"/>
    </w:pPr>
    <w:rPr>
      <w:b/>
      <w:kern w:val="28"/>
    </w:rPr>
  </w:style>
  <w:style w:type="paragraph" w:styleId="berschrift8">
    <w:name w:val="heading 8"/>
    <w:basedOn w:val="Standard"/>
    <w:next w:val="Textkrper"/>
    <w:qFormat/>
    <w:rsid w:val="00F51BFE"/>
    <w:pPr>
      <w:keepNext/>
      <w:numPr>
        <w:ilvl w:val="7"/>
        <w:numId w:val="29"/>
      </w:numPr>
      <w:spacing w:before="80" w:after="60"/>
      <w:outlineLvl w:val="7"/>
    </w:pPr>
    <w:rPr>
      <w:b/>
      <w:i/>
      <w:kern w:val="28"/>
    </w:rPr>
  </w:style>
  <w:style w:type="paragraph" w:styleId="berschrift9">
    <w:name w:val="heading 9"/>
    <w:basedOn w:val="Standard"/>
    <w:next w:val="Textkrper"/>
    <w:qFormat/>
    <w:rsid w:val="00F51BFE"/>
    <w:pPr>
      <w:keepNext/>
      <w:numPr>
        <w:ilvl w:val="8"/>
        <w:numId w:val="29"/>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8"/>
      </w:numPr>
      <w:spacing w:before="360" w:line="240" w:lineRule="auto"/>
    </w:pPr>
    <w:rPr>
      <w:sz w:val="28"/>
      <w:szCs w:val="28"/>
      <w:lang w:val="en-GB"/>
    </w:rPr>
  </w:style>
  <w:style w:type="paragraph" w:customStyle="1" w:styleId="GELL2">
    <w:name w:val="GELL 2"/>
    <w:basedOn w:val="berschrift2"/>
    <w:autoRedefine/>
    <w:rsid w:val="004A7DEE"/>
    <w:pPr>
      <w:numPr>
        <w:ilvl w:val="2"/>
        <w:numId w:val="28"/>
      </w:numPr>
      <w:spacing w:before="120"/>
    </w:pPr>
    <w:rPr>
      <w:rFonts w:cs="Arial"/>
      <w:sz w:val="24"/>
      <w:szCs w:val="24"/>
      <w:lang w:val="en-GB"/>
    </w:rPr>
  </w:style>
  <w:style w:type="paragraph" w:customStyle="1" w:styleId="GELL20">
    <w:name w:val="GELL2"/>
    <w:basedOn w:val="GELL1"/>
    <w:rsid w:val="004A7DEE"/>
    <w:pPr>
      <w:numPr>
        <w:ilvl w:val="1"/>
        <w:numId w:val="2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7031">
      <w:bodyDiv w:val="1"/>
      <w:marLeft w:val="0"/>
      <w:marRight w:val="0"/>
      <w:marTop w:val="0"/>
      <w:marBottom w:val="0"/>
      <w:divBdr>
        <w:top w:val="none" w:sz="0" w:space="0" w:color="auto"/>
        <w:left w:val="none" w:sz="0" w:space="0" w:color="auto"/>
        <w:bottom w:val="none" w:sz="0" w:space="0" w:color="auto"/>
        <w:right w:val="none" w:sz="0" w:space="0" w:color="auto"/>
      </w:divBdr>
    </w:div>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miles.ac.at/campus/iep/index_iep.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ufsbildendeschulen.at/en/glossar/k/kompetenz.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6BD8-F2E8-4AA3-BFBC-9FBF537F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4531</Words>
  <Characters>28546</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1</vt:lpstr>
    </vt:vector>
  </TitlesOfParts>
  <Company>BMLV</Company>
  <LinksUpToDate>false</LinksUpToDate>
  <CharactersWithSpaces>33011</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Dr. Harald GELL, MSc, MSD, MBA</cp:lastModifiedBy>
  <cp:revision>6</cp:revision>
  <cp:lastPrinted>2013-02-07T14:58:00Z</cp:lastPrinted>
  <dcterms:created xsi:type="dcterms:W3CDTF">2013-02-23T18:41:00Z</dcterms:created>
  <dcterms:modified xsi:type="dcterms:W3CDTF">2013-03-03T15:59:00Z</dcterms:modified>
</cp:coreProperties>
</file>